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851" w:rsidRDefault="009625E9" w:rsidP="009625E9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B45A6A">
        <w:rPr>
          <w:rFonts w:ascii="ＭＳ 明朝" w:eastAsia="ＭＳ 明朝" w:hAnsi="ＭＳ 明朝" w:hint="eastAsia"/>
          <w:b/>
          <w:sz w:val="28"/>
          <w:szCs w:val="28"/>
        </w:rPr>
        <w:t>地球温暖化対策実行計画実績報告（平成</w:t>
      </w:r>
      <w:r w:rsidR="00F76657">
        <w:rPr>
          <w:rFonts w:ascii="ＭＳ 明朝" w:eastAsia="ＭＳ 明朝" w:hAnsi="ＭＳ 明朝" w:hint="eastAsia"/>
          <w:b/>
          <w:sz w:val="28"/>
          <w:szCs w:val="28"/>
        </w:rPr>
        <w:t>２８</w:t>
      </w:r>
      <w:r w:rsidRPr="00B45A6A">
        <w:rPr>
          <w:rFonts w:ascii="ＭＳ 明朝" w:eastAsia="ＭＳ 明朝" w:hAnsi="ＭＳ 明朝" w:hint="eastAsia"/>
          <w:b/>
          <w:sz w:val="28"/>
          <w:szCs w:val="28"/>
        </w:rPr>
        <w:t>年度）</w:t>
      </w:r>
    </w:p>
    <w:p w:rsidR="009522E5" w:rsidRDefault="000A70D6" w:rsidP="009522E5">
      <w:pPr>
        <w:jc w:val="distribute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b/>
          <w:szCs w:val="22"/>
        </w:rPr>
        <w:t xml:space="preserve">　</w:t>
      </w:r>
      <w:r>
        <w:rPr>
          <w:rFonts w:ascii="ＭＳ 明朝" w:eastAsia="ＭＳ 明朝" w:hAnsi="ＭＳ 明朝" w:hint="eastAsia"/>
          <w:szCs w:val="22"/>
        </w:rPr>
        <w:t>当組合では、「地球温暖化対策の推進に関する法律」に基づき、平成28年5月に</w:t>
      </w:r>
    </w:p>
    <w:p w:rsidR="009522E5" w:rsidRDefault="000A70D6" w:rsidP="009522E5">
      <w:pPr>
        <w:jc w:val="distribute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「南那須地区広域行政事務組合地球温暖化対策実行計画（事務事業編）」を策定しま</w:t>
      </w:r>
    </w:p>
    <w:p w:rsidR="009522E5" w:rsidRDefault="000A70D6" w:rsidP="009522E5">
      <w:pPr>
        <w:jc w:val="distribute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した。基準年度は平成26年度の実績とし、平成28年度から平成32年度までの5年</w:t>
      </w:r>
    </w:p>
    <w:p w:rsidR="009522E5" w:rsidRDefault="000A70D6" w:rsidP="009522E5">
      <w:pPr>
        <w:jc w:val="distribute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間、組合の事務及び事業によって排出される温室効果ガス</w:t>
      </w:r>
      <w:r w:rsidR="009522E5">
        <w:rPr>
          <w:rFonts w:ascii="ＭＳ 明朝" w:eastAsia="ＭＳ 明朝" w:hAnsi="ＭＳ 明朝" w:hint="eastAsia"/>
          <w:szCs w:val="22"/>
        </w:rPr>
        <w:t>の排出量について、6％の</w:t>
      </w:r>
    </w:p>
    <w:p w:rsidR="000A70D6" w:rsidRDefault="009522E5" w:rsidP="009522E5">
      <w:pPr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削減を目標としました。</w:t>
      </w:r>
    </w:p>
    <w:p w:rsidR="00845059" w:rsidRPr="000A70D6" w:rsidRDefault="00845059" w:rsidP="009522E5">
      <w:pPr>
        <w:jc w:val="left"/>
        <w:rPr>
          <w:rFonts w:ascii="ＭＳ 明朝" w:eastAsia="ＭＳ 明朝" w:hAnsi="ＭＳ 明朝"/>
          <w:szCs w:val="22"/>
        </w:rPr>
      </w:pPr>
    </w:p>
    <w:p w:rsidR="009625E9" w:rsidRPr="00B45A6A" w:rsidRDefault="009625E9">
      <w:pPr>
        <w:rPr>
          <w:rFonts w:ascii="ＭＳ 明朝" w:eastAsia="ＭＳ 明朝" w:hAnsi="ＭＳ 明朝"/>
        </w:rPr>
      </w:pPr>
      <w:r w:rsidRPr="00B45A6A">
        <w:rPr>
          <w:rFonts w:ascii="ＭＳ 明朝" w:eastAsia="ＭＳ 明朝" w:hAnsi="ＭＳ 明朝" w:hint="eastAsia"/>
        </w:rPr>
        <w:t>○平成28年度</w:t>
      </w:r>
      <w:r w:rsidR="00667E68" w:rsidRPr="00B45A6A">
        <w:rPr>
          <w:rFonts w:ascii="ＭＳ 明朝" w:eastAsia="ＭＳ 明朝" w:hAnsi="ＭＳ 明朝" w:hint="eastAsia"/>
        </w:rPr>
        <w:t>のエネルギー使用量</w:t>
      </w:r>
      <w:r w:rsidR="00DC2EAD" w:rsidRPr="00B45A6A">
        <w:rPr>
          <w:rFonts w:ascii="ＭＳ 明朝" w:eastAsia="ＭＳ 明朝" w:hAnsi="ＭＳ 明朝" w:hint="eastAsia"/>
        </w:rPr>
        <w:t>削減</w:t>
      </w:r>
      <w:r w:rsidRPr="00B45A6A">
        <w:rPr>
          <w:rFonts w:ascii="ＭＳ 明朝" w:eastAsia="ＭＳ 明朝" w:hAnsi="ＭＳ 明朝" w:hint="eastAsia"/>
        </w:rPr>
        <w:t>状況</w:t>
      </w:r>
    </w:p>
    <w:tbl>
      <w:tblPr>
        <w:tblW w:w="872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4"/>
        <w:gridCol w:w="2117"/>
        <w:gridCol w:w="2126"/>
        <w:gridCol w:w="2268"/>
      </w:tblGrid>
      <w:tr w:rsidR="007E0C0B" w:rsidRPr="00B45A6A" w:rsidTr="007E0C0B">
        <w:trPr>
          <w:trHeight w:val="315"/>
        </w:trPr>
        <w:tc>
          <w:tcPr>
            <w:tcW w:w="22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0C0B" w:rsidRPr="00B45A6A" w:rsidRDefault="007E0C0B" w:rsidP="009625E9">
            <w:pPr>
              <w:jc w:val="center"/>
              <w:rPr>
                <w:rFonts w:ascii="ＭＳ 明朝" w:eastAsia="ＭＳ 明朝" w:hAnsi="ＭＳ 明朝"/>
              </w:rPr>
            </w:pPr>
            <w:r w:rsidRPr="00B45A6A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117" w:type="dxa"/>
            <w:tcBorders>
              <w:top w:val="single" w:sz="12" w:space="0" w:color="auto"/>
            </w:tcBorders>
            <w:vAlign w:val="center"/>
          </w:tcPr>
          <w:p w:rsidR="007E0C0B" w:rsidRPr="00B45A6A" w:rsidRDefault="007E0C0B" w:rsidP="00DC2EAD">
            <w:pPr>
              <w:jc w:val="center"/>
              <w:rPr>
                <w:rFonts w:ascii="ＭＳ 明朝" w:eastAsia="ＭＳ 明朝" w:hAnsi="ＭＳ 明朝"/>
              </w:rPr>
            </w:pPr>
            <w:r w:rsidRPr="00B45A6A">
              <w:rPr>
                <w:rFonts w:ascii="ＭＳ 明朝" w:eastAsia="ＭＳ 明朝" w:hAnsi="ＭＳ 明朝" w:hint="eastAsia"/>
              </w:rPr>
              <w:t>平成26年度</w:t>
            </w:r>
          </w:p>
          <w:p w:rsidR="007E0C0B" w:rsidRPr="00B45A6A" w:rsidRDefault="007E0C0B" w:rsidP="00DC2EAD">
            <w:pPr>
              <w:jc w:val="center"/>
              <w:rPr>
                <w:rFonts w:ascii="ＭＳ 明朝" w:eastAsia="ＭＳ 明朝" w:hAnsi="ＭＳ 明朝"/>
              </w:rPr>
            </w:pPr>
            <w:r w:rsidRPr="00B45A6A">
              <w:rPr>
                <w:rFonts w:ascii="ＭＳ 明朝" w:eastAsia="ＭＳ 明朝" w:hAnsi="ＭＳ 明朝" w:hint="eastAsia"/>
              </w:rPr>
              <w:t>使用量(基準年度)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7E0C0B" w:rsidRPr="00B45A6A" w:rsidRDefault="007E0C0B" w:rsidP="009625E9">
            <w:pPr>
              <w:jc w:val="center"/>
              <w:rPr>
                <w:rFonts w:ascii="ＭＳ 明朝" w:eastAsia="ＭＳ 明朝" w:hAnsi="ＭＳ 明朝"/>
              </w:rPr>
            </w:pPr>
            <w:r w:rsidRPr="00B45A6A">
              <w:rPr>
                <w:rFonts w:ascii="ＭＳ 明朝" w:eastAsia="ＭＳ 明朝" w:hAnsi="ＭＳ 明朝" w:hint="eastAsia"/>
              </w:rPr>
              <w:t>平成28年度</w:t>
            </w:r>
          </w:p>
          <w:p w:rsidR="007E0C0B" w:rsidRPr="00B45A6A" w:rsidRDefault="007E0C0B" w:rsidP="009625E9">
            <w:pPr>
              <w:jc w:val="center"/>
              <w:rPr>
                <w:rFonts w:ascii="ＭＳ 明朝" w:eastAsia="ＭＳ 明朝" w:hAnsi="ＭＳ 明朝"/>
              </w:rPr>
            </w:pPr>
            <w:r w:rsidRPr="00B45A6A">
              <w:rPr>
                <w:rFonts w:ascii="ＭＳ 明朝" w:eastAsia="ＭＳ 明朝" w:hAnsi="ＭＳ 明朝" w:hint="eastAsia"/>
              </w:rPr>
              <w:t>使用量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0C0B" w:rsidRPr="00B45A6A" w:rsidRDefault="007E0C0B" w:rsidP="00DC2E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使用量の</w:t>
            </w:r>
            <w:r w:rsidRPr="00B45A6A">
              <w:rPr>
                <w:rFonts w:ascii="ＭＳ 明朝" w:eastAsia="ＭＳ 明朝" w:hAnsi="ＭＳ 明朝" w:hint="eastAsia"/>
              </w:rPr>
              <w:t>増減</w:t>
            </w:r>
          </w:p>
        </w:tc>
      </w:tr>
      <w:tr w:rsidR="007E0C0B" w:rsidRPr="00B45A6A" w:rsidTr="007E0C0B">
        <w:trPr>
          <w:trHeight w:val="390"/>
        </w:trPr>
        <w:tc>
          <w:tcPr>
            <w:tcW w:w="2214" w:type="dxa"/>
            <w:tcBorders>
              <w:left w:val="single" w:sz="12" w:space="0" w:color="auto"/>
            </w:tcBorders>
          </w:tcPr>
          <w:p w:rsidR="007E0C0B" w:rsidRPr="00B45A6A" w:rsidRDefault="007E0C0B" w:rsidP="00DC2EAD">
            <w:pPr>
              <w:rPr>
                <w:rFonts w:ascii="ＭＳ 明朝" w:eastAsia="ＭＳ 明朝" w:hAnsi="ＭＳ 明朝"/>
              </w:rPr>
            </w:pPr>
            <w:r w:rsidRPr="00B45A6A">
              <w:rPr>
                <w:rFonts w:ascii="ＭＳ 明朝" w:eastAsia="ＭＳ 明朝" w:hAnsi="ＭＳ 明朝" w:hint="eastAsia"/>
              </w:rPr>
              <w:t>電気使用量（千kwh）</w:t>
            </w:r>
          </w:p>
        </w:tc>
        <w:tc>
          <w:tcPr>
            <w:tcW w:w="2117" w:type="dxa"/>
          </w:tcPr>
          <w:p w:rsidR="007E0C0B" w:rsidRPr="00B45A6A" w:rsidRDefault="007E0C0B" w:rsidP="00DC2EA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５，２６９</w:t>
            </w:r>
          </w:p>
        </w:tc>
        <w:tc>
          <w:tcPr>
            <w:tcW w:w="2126" w:type="dxa"/>
          </w:tcPr>
          <w:p w:rsidR="007E0C0B" w:rsidRPr="00B45A6A" w:rsidRDefault="007E0C0B" w:rsidP="00C83B5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５，０７３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7E0C0B" w:rsidRPr="00B45A6A" w:rsidRDefault="007E0C0B" w:rsidP="00F76B9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△１９６</w:t>
            </w:r>
          </w:p>
        </w:tc>
      </w:tr>
      <w:tr w:rsidR="007E0C0B" w:rsidRPr="00B45A6A" w:rsidTr="007E0C0B">
        <w:trPr>
          <w:trHeight w:val="330"/>
        </w:trPr>
        <w:tc>
          <w:tcPr>
            <w:tcW w:w="2214" w:type="dxa"/>
            <w:tcBorders>
              <w:left w:val="single" w:sz="12" w:space="0" w:color="auto"/>
            </w:tcBorders>
          </w:tcPr>
          <w:p w:rsidR="007E0C0B" w:rsidRPr="00B45A6A" w:rsidRDefault="007E0C0B" w:rsidP="00DC2EAD">
            <w:pPr>
              <w:rPr>
                <w:rFonts w:ascii="ＭＳ 明朝" w:eastAsia="ＭＳ 明朝" w:hAnsi="ＭＳ 明朝"/>
              </w:rPr>
            </w:pPr>
            <w:r w:rsidRPr="00B45A6A">
              <w:rPr>
                <w:rFonts w:ascii="ＭＳ 明朝" w:eastAsia="ＭＳ 明朝" w:hAnsi="ＭＳ 明朝" w:hint="eastAsia"/>
              </w:rPr>
              <w:t>ガソリン（kℓ</w:t>
            </w:r>
            <w:r w:rsidRPr="00B45A6A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2117" w:type="dxa"/>
          </w:tcPr>
          <w:p w:rsidR="007E0C0B" w:rsidRPr="00B45A6A" w:rsidRDefault="007E0C0B" w:rsidP="00DC2EA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２３</w:t>
            </w:r>
          </w:p>
        </w:tc>
        <w:tc>
          <w:tcPr>
            <w:tcW w:w="2126" w:type="dxa"/>
          </w:tcPr>
          <w:p w:rsidR="007E0C0B" w:rsidRPr="00B45A6A" w:rsidRDefault="007E0C0B" w:rsidP="00C83B5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２２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7E0C0B" w:rsidRPr="00B45A6A" w:rsidRDefault="007E0C0B" w:rsidP="00B45A6A">
            <w:pPr>
              <w:jc w:val="right"/>
              <w:rPr>
                <w:rFonts w:ascii="ＭＳ 明朝" w:eastAsia="ＭＳ 明朝" w:hAnsi="ＭＳ 明朝"/>
              </w:rPr>
            </w:pPr>
            <w:r w:rsidRPr="00B45A6A">
              <w:rPr>
                <w:rFonts w:ascii="ＭＳ 明朝" w:eastAsia="ＭＳ 明朝" w:hAnsi="ＭＳ 明朝" w:hint="eastAsia"/>
              </w:rPr>
              <w:t>△</w:t>
            </w:r>
            <w:r>
              <w:rPr>
                <w:rFonts w:ascii="ＭＳ 明朝" w:eastAsia="ＭＳ 明朝" w:hAnsi="ＭＳ 明朝" w:hint="eastAsia"/>
              </w:rPr>
              <w:t>１</w:t>
            </w:r>
          </w:p>
        </w:tc>
      </w:tr>
      <w:tr w:rsidR="007E0C0B" w:rsidRPr="00B45A6A" w:rsidTr="007E0C0B">
        <w:trPr>
          <w:trHeight w:val="405"/>
        </w:trPr>
        <w:tc>
          <w:tcPr>
            <w:tcW w:w="2214" w:type="dxa"/>
            <w:tcBorders>
              <w:left w:val="single" w:sz="12" w:space="0" w:color="auto"/>
            </w:tcBorders>
          </w:tcPr>
          <w:p w:rsidR="007E0C0B" w:rsidRPr="00B45A6A" w:rsidRDefault="007E0C0B" w:rsidP="00DC2EAD">
            <w:pPr>
              <w:rPr>
                <w:rFonts w:ascii="ＭＳ 明朝" w:eastAsia="ＭＳ 明朝" w:hAnsi="ＭＳ 明朝"/>
              </w:rPr>
            </w:pPr>
            <w:r w:rsidRPr="00B45A6A">
              <w:rPr>
                <w:rFonts w:ascii="ＭＳ 明朝" w:eastAsia="ＭＳ 明朝" w:hAnsi="ＭＳ 明朝" w:hint="eastAsia"/>
              </w:rPr>
              <w:t>灯油（kℓ</w:t>
            </w:r>
            <w:r w:rsidRPr="00B45A6A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2117" w:type="dxa"/>
          </w:tcPr>
          <w:p w:rsidR="007E0C0B" w:rsidRPr="00B45A6A" w:rsidRDefault="007E0C0B" w:rsidP="00DC2EA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６３</w:t>
            </w:r>
          </w:p>
        </w:tc>
        <w:tc>
          <w:tcPr>
            <w:tcW w:w="2126" w:type="dxa"/>
          </w:tcPr>
          <w:p w:rsidR="007E0C0B" w:rsidRPr="00B45A6A" w:rsidRDefault="007E0C0B" w:rsidP="00C83B5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７０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7E0C0B" w:rsidRPr="00B45A6A" w:rsidRDefault="007E0C0B" w:rsidP="00F76B9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</w:tr>
      <w:tr w:rsidR="007E0C0B" w:rsidRPr="00B45A6A" w:rsidTr="007E0C0B">
        <w:trPr>
          <w:trHeight w:val="210"/>
        </w:trPr>
        <w:tc>
          <w:tcPr>
            <w:tcW w:w="2214" w:type="dxa"/>
            <w:tcBorders>
              <w:left w:val="single" w:sz="12" w:space="0" w:color="auto"/>
            </w:tcBorders>
          </w:tcPr>
          <w:p w:rsidR="007E0C0B" w:rsidRPr="00B45A6A" w:rsidRDefault="007E0C0B" w:rsidP="00DC2EAD">
            <w:pPr>
              <w:rPr>
                <w:rFonts w:ascii="ＭＳ 明朝" w:eastAsia="ＭＳ 明朝" w:hAnsi="ＭＳ 明朝"/>
              </w:rPr>
            </w:pPr>
            <w:r w:rsidRPr="00B45A6A">
              <w:rPr>
                <w:rFonts w:ascii="ＭＳ 明朝" w:eastAsia="ＭＳ 明朝" w:hAnsi="ＭＳ 明朝" w:hint="eastAsia"/>
              </w:rPr>
              <w:t>重油（kℓ</w:t>
            </w:r>
            <w:r w:rsidRPr="00B45A6A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2117" w:type="dxa"/>
          </w:tcPr>
          <w:p w:rsidR="007E0C0B" w:rsidRPr="00B45A6A" w:rsidRDefault="007E0C0B" w:rsidP="00DC2EA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２６４</w:t>
            </w:r>
          </w:p>
        </w:tc>
        <w:tc>
          <w:tcPr>
            <w:tcW w:w="2126" w:type="dxa"/>
          </w:tcPr>
          <w:p w:rsidR="007E0C0B" w:rsidRPr="00B45A6A" w:rsidRDefault="007E0C0B" w:rsidP="00C83B5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２５３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7E0C0B" w:rsidRPr="00B45A6A" w:rsidRDefault="007E0C0B" w:rsidP="00F76B95">
            <w:pPr>
              <w:jc w:val="right"/>
              <w:rPr>
                <w:rFonts w:ascii="ＭＳ 明朝" w:eastAsia="ＭＳ 明朝" w:hAnsi="ＭＳ 明朝"/>
              </w:rPr>
            </w:pPr>
            <w:r w:rsidRPr="00B45A6A">
              <w:rPr>
                <w:rFonts w:ascii="ＭＳ 明朝" w:eastAsia="ＭＳ 明朝" w:hAnsi="ＭＳ 明朝" w:hint="eastAsia"/>
              </w:rPr>
              <w:t>△</w:t>
            </w:r>
            <w:r>
              <w:rPr>
                <w:rFonts w:ascii="ＭＳ 明朝" w:eastAsia="ＭＳ 明朝" w:hAnsi="ＭＳ 明朝" w:hint="eastAsia"/>
              </w:rPr>
              <w:t>１１</w:t>
            </w:r>
          </w:p>
        </w:tc>
      </w:tr>
      <w:tr w:rsidR="007E0C0B" w:rsidRPr="00B45A6A" w:rsidTr="007E0C0B">
        <w:trPr>
          <w:trHeight w:val="150"/>
        </w:trPr>
        <w:tc>
          <w:tcPr>
            <w:tcW w:w="2214" w:type="dxa"/>
            <w:tcBorders>
              <w:left w:val="single" w:sz="12" w:space="0" w:color="auto"/>
            </w:tcBorders>
          </w:tcPr>
          <w:p w:rsidR="007E0C0B" w:rsidRPr="00B45A6A" w:rsidRDefault="007E0C0B" w:rsidP="00DC2EAD">
            <w:pPr>
              <w:rPr>
                <w:rFonts w:ascii="ＭＳ 明朝" w:eastAsia="ＭＳ 明朝" w:hAnsi="ＭＳ 明朝"/>
              </w:rPr>
            </w:pPr>
            <w:r w:rsidRPr="00B45A6A">
              <w:rPr>
                <w:rFonts w:ascii="ＭＳ 明朝" w:eastAsia="ＭＳ 明朝" w:hAnsi="ＭＳ 明朝" w:hint="eastAsia"/>
              </w:rPr>
              <w:t>軽油（kℓ</w:t>
            </w:r>
            <w:r w:rsidRPr="00B45A6A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2117" w:type="dxa"/>
          </w:tcPr>
          <w:p w:rsidR="007E0C0B" w:rsidRPr="00B45A6A" w:rsidRDefault="007E0C0B" w:rsidP="00DC2EA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１６</w:t>
            </w:r>
          </w:p>
        </w:tc>
        <w:tc>
          <w:tcPr>
            <w:tcW w:w="2126" w:type="dxa"/>
          </w:tcPr>
          <w:p w:rsidR="007E0C0B" w:rsidRPr="00B45A6A" w:rsidRDefault="007E0C0B" w:rsidP="00C83B5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7E0C0B" w:rsidRPr="00B45A6A" w:rsidRDefault="007E0C0B" w:rsidP="00F76B95">
            <w:pPr>
              <w:jc w:val="right"/>
              <w:rPr>
                <w:rFonts w:ascii="ＭＳ 明朝" w:eastAsia="ＭＳ 明朝" w:hAnsi="ＭＳ 明朝"/>
              </w:rPr>
            </w:pPr>
            <w:r w:rsidRPr="00B45A6A">
              <w:rPr>
                <w:rFonts w:ascii="ＭＳ 明朝" w:eastAsia="ＭＳ 明朝" w:hAnsi="ＭＳ 明朝" w:hint="eastAsia"/>
              </w:rPr>
              <w:t>△</w:t>
            </w:r>
            <w:r>
              <w:rPr>
                <w:rFonts w:ascii="ＭＳ 明朝" w:eastAsia="ＭＳ 明朝" w:hAnsi="ＭＳ 明朝" w:hint="eastAsia"/>
              </w:rPr>
              <w:t>２</w:t>
            </w:r>
          </w:p>
        </w:tc>
      </w:tr>
      <w:tr w:rsidR="007E0C0B" w:rsidRPr="00B45A6A" w:rsidTr="007E0C0B">
        <w:trPr>
          <w:trHeight w:val="300"/>
        </w:trPr>
        <w:tc>
          <w:tcPr>
            <w:tcW w:w="2214" w:type="dxa"/>
            <w:tcBorders>
              <w:left w:val="single" w:sz="12" w:space="0" w:color="auto"/>
              <w:bottom w:val="single" w:sz="12" w:space="0" w:color="auto"/>
            </w:tcBorders>
          </w:tcPr>
          <w:p w:rsidR="007E0C0B" w:rsidRPr="00B45A6A" w:rsidRDefault="007E0C0B" w:rsidP="00DC2EAD">
            <w:pPr>
              <w:rPr>
                <w:rFonts w:ascii="ＭＳ 明朝" w:eastAsia="ＭＳ 明朝" w:hAnsi="ＭＳ 明朝"/>
              </w:rPr>
            </w:pPr>
            <w:r w:rsidRPr="00B45A6A">
              <w:rPr>
                <w:rFonts w:ascii="ＭＳ 明朝" w:eastAsia="ＭＳ 明朝" w:hAnsi="ＭＳ 明朝" w:hint="eastAsia"/>
              </w:rPr>
              <w:t>LPG（t）</w:t>
            </w:r>
          </w:p>
        </w:tc>
        <w:tc>
          <w:tcPr>
            <w:tcW w:w="2117" w:type="dxa"/>
            <w:tcBorders>
              <w:bottom w:val="single" w:sz="12" w:space="0" w:color="auto"/>
            </w:tcBorders>
          </w:tcPr>
          <w:p w:rsidR="007E0C0B" w:rsidRPr="00B45A6A" w:rsidRDefault="007E0C0B" w:rsidP="00DC2EA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7E0C0B" w:rsidRPr="00B45A6A" w:rsidRDefault="007E0C0B" w:rsidP="00C83B5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7E0C0B" w:rsidRPr="00B45A6A" w:rsidRDefault="007E0C0B" w:rsidP="00F76B9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</w:t>
            </w:r>
          </w:p>
        </w:tc>
      </w:tr>
    </w:tbl>
    <w:p w:rsidR="00845059" w:rsidRDefault="00845059" w:rsidP="00372955">
      <w:pPr>
        <w:rPr>
          <w:rFonts w:ascii="ＭＳ 明朝" w:eastAsia="ＭＳ 明朝" w:hAnsi="ＭＳ 明朝"/>
        </w:rPr>
      </w:pPr>
    </w:p>
    <w:p w:rsidR="00372955" w:rsidRPr="00B45A6A" w:rsidRDefault="00372955" w:rsidP="00372955">
      <w:pPr>
        <w:rPr>
          <w:rFonts w:ascii="ＭＳ 明朝" w:eastAsia="ＭＳ 明朝" w:hAnsi="ＭＳ 明朝"/>
        </w:rPr>
      </w:pPr>
      <w:r w:rsidRPr="00B45A6A">
        <w:rPr>
          <w:rFonts w:ascii="ＭＳ 明朝" w:eastAsia="ＭＳ 明朝" w:hAnsi="ＭＳ 明朝" w:hint="eastAsia"/>
        </w:rPr>
        <w:t>○平成28年度における</w:t>
      </w:r>
      <w:r w:rsidR="00667E68" w:rsidRPr="00B45A6A">
        <w:rPr>
          <w:rFonts w:ascii="ＭＳ 明朝" w:eastAsia="ＭＳ 明朝" w:hAnsi="ＭＳ 明朝" w:hint="eastAsia"/>
        </w:rPr>
        <w:t>二酸化炭素</w:t>
      </w:r>
      <w:r w:rsidRPr="00B45A6A">
        <w:rPr>
          <w:rFonts w:ascii="ＭＳ 明朝" w:eastAsia="ＭＳ 明朝" w:hAnsi="ＭＳ 明朝" w:hint="eastAsia"/>
        </w:rPr>
        <w:t>排出</w:t>
      </w:r>
      <w:r w:rsidR="00667E68" w:rsidRPr="00B45A6A">
        <w:rPr>
          <w:rFonts w:ascii="ＭＳ 明朝" w:eastAsia="ＭＳ 明朝" w:hAnsi="ＭＳ 明朝" w:hint="eastAsia"/>
        </w:rPr>
        <w:t>量削減</w:t>
      </w:r>
      <w:r w:rsidRPr="00B45A6A">
        <w:rPr>
          <w:rFonts w:ascii="ＭＳ 明朝" w:eastAsia="ＭＳ 明朝" w:hAnsi="ＭＳ 明朝" w:hint="eastAsia"/>
        </w:rPr>
        <w:t>状況</w:t>
      </w:r>
      <w:r w:rsidR="004A60DD" w:rsidRPr="00B45A6A">
        <w:rPr>
          <w:rFonts w:ascii="ＭＳ 明朝" w:eastAsia="ＭＳ 明朝" w:hAnsi="ＭＳ 明朝" w:hint="eastAsia"/>
        </w:rPr>
        <w:t xml:space="preserve">　　※(　　)内は平成28年度実績</w:t>
      </w:r>
    </w:p>
    <w:tbl>
      <w:tblPr>
        <w:tblW w:w="872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1570"/>
        <w:gridCol w:w="1417"/>
        <w:gridCol w:w="1701"/>
        <w:gridCol w:w="1833"/>
      </w:tblGrid>
      <w:tr w:rsidR="00667E68" w:rsidRPr="00B45A6A" w:rsidTr="00B45A6A">
        <w:trPr>
          <w:trHeight w:val="315"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7E68" w:rsidRPr="00B45A6A" w:rsidRDefault="00667E68" w:rsidP="00F76657">
            <w:pPr>
              <w:jc w:val="center"/>
              <w:rPr>
                <w:rFonts w:ascii="ＭＳ 明朝" w:eastAsia="ＭＳ 明朝" w:hAnsi="ＭＳ 明朝"/>
              </w:rPr>
            </w:pPr>
            <w:r w:rsidRPr="00B45A6A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:rsidR="00667E68" w:rsidRPr="00B45A6A" w:rsidRDefault="00667E68" w:rsidP="00372955">
            <w:pPr>
              <w:jc w:val="center"/>
              <w:rPr>
                <w:rFonts w:ascii="ＭＳ 明朝" w:eastAsia="ＭＳ 明朝" w:hAnsi="ＭＳ 明朝"/>
              </w:rPr>
            </w:pPr>
            <w:r w:rsidRPr="00B45A6A">
              <w:rPr>
                <w:rFonts w:ascii="ＭＳ 明朝" w:eastAsia="ＭＳ 明朝" w:hAnsi="ＭＳ 明朝" w:hint="eastAsia"/>
              </w:rPr>
              <w:t>使用量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667E68" w:rsidRPr="00B45A6A" w:rsidRDefault="00667E68" w:rsidP="00372955">
            <w:pPr>
              <w:rPr>
                <w:rFonts w:ascii="ＭＳ 明朝" w:eastAsia="ＭＳ 明朝" w:hAnsi="ＭＳ 明朝"/>
              </w:rPr>
            </w:pPr>
            <w:r w:rsidRPr="00B45A6A">
              <w:rPr>
                <w:rFonts w:ascii="ＭＳ 明朝" w:eastAsia="ＭＳ 明朝" w:hAnsi="ＭＳ 明朝" w:hint="eastAsia"/>
              </w:rPr>
              <w:t>二酸化炭素排出係数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67E68" w:rsidRPr="00B45A6A" w:rsidRDefault="00667E68" w:rsidP="00372955">
            <w:pPr>
              <w:jc w:val="center"/>
              <w:rPr>
                <w:rFonts w:ascii="ＭＳ 明朝" w:eastAsia="ＭＳ 明朝" w:hAnsi="ＭＳ 明朝"/>
              </w:rPr>
            </w:pPr>
            <w:r w:rsidRPr="00B45A6A">
              <w:rPr>
                <w:rFonts w:ascii="ＭＳ 明朝" w:eastAsia="ＭＳ 明朝" w:hAnsi="ＭＳ 明朝" w:hint="eastAsia"/>
              </w:rPr>
              <w:t>二酸化炭素排出量（t-CO₂）</w:t>
            </w:r>
          </w:p>
        </w:tc>
        <w:tc>
          <w:tcPr>
            <w:tcW w:w="18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7E68" w:rsidRPr="00B45A6A" w:rsidRDefault="00667E68" w:rsidP="00F76657">
            <w:pPr>
              <w:jc w:val="center"/>
              <w:rPr>
                <w:rFonts w:ascii="ＭＳ 明朝" w:eastAsia="ＭＳ 明朝" w:hAnsi="ＭＳ 明朝"/>
              </w:rPr>
            </w:pPr>
            <w:r w:rsidRPr="00B45A6A">
              <w:rPr>
                <w:rFonts w:ascii="ＭＳ 明朝" w:eastAsia="ＭＳ 明朝" w:hAnsi="ＭＳ 明朝" w:hint="eastAsia"/>
              </w:rPr>
              <w:t>基準年度に対する削減状況</w:t>
            </w:r>
          </w:p>
        </w:tc>
      </w:tr>
      <w:tr w:rsidR="00667E68" w:rsidRPr="00B45A6A" w:rsidTr="00B45A6A">
        <w:trPr>
          <w:trHeight w:val="390"/>
        </w:trPr>
        <w:tc>
          <w:tcPr>
            <w:tcW w:w="2204" w:type="dxa"/>
            <w:tcBorders>
              <w:left w:val="single" w:sz="12" w:space="0" w:color="auto"/>
            </w:tcBorders>
            <w:vAlign w:val="center"/>
          </w:tcPr>
          <w:p w:rsidR="00667E68" w:rsidRPr="00B45A6A" w:rsidRDefault="00667E68" w:rsidP="006E7B94">
            <w:pPr>
              <w:rPr>
                <w:rFonts w:ascii="ＭＳ 明朝" w:eastAsia="ＭＳ 明朝" w:hAnsi="ＭＳ 明朝"/>
              </w:rPr>
            </w:pPr>
            <w:r w:rsidRPr="00B45A6A">
              <w:rPr>
                <w:rFonts w:ascii="ＭＳ 明朝" w:eastAsia="ＭＳ 明朝" w:hAnsi="ＭＳ 明朝" w:hint="eastAsia"/>
              </w:rPr>
              <w:t>電気使用量（千kwh）</w:t>
            </w:r>
          </w:p>
        </w:tc>
        <w:tc>
          <w:tcPr>
            <w:tcW w:w="1570" w:type="dxa"/>
            <w:vAlign w:val="center"/>
          </w:tcPr>
          <w:p w:rsidR="004A60DD" w:rsidRPr="00B45A6A" w:rsidRDefault="00B45A6A" w:rsidP="006E7B9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５，２６９ </w:t>
            </w:r>
          </w:p>
          <w:p w:rsidR="00667E68" w:rsidRPr="00B45A6A" w:rsidRDefault="004A60DD" w:rsidP="00B45A6A">
            <w:pPr>
              <w:rPr>
                <w:rFonts w:ascii="ＭＳ 明朝" w:eastAsia="ＭＳ 明朝" w:hAnsi="ＭＳ 明朝"/>
              </w:rPr>
            </w:pPr>
            <w:r w:rsidRPr="00B45A6A">
              <w:rPr>
                <w:rFonts w:ascii="ＭＳ 明朝" w:eastAsia="ＭＳ 明朝" w:hAnsi="ＭＳ 明朝" w:hint="eastAsia"/>
              </w:rPr>
              <w:t>（</w:t>
            </w:r>
            <w:r w:rsidR="00B45A6A">
              <w:rPr>
                <w:rFonts w:ascii="ＭＳ 明朝" w:eastAsia="ＭＳ 明朝" w:hAnsi="ＭＳ 明朝" w:hint="eastAsia"/>
              </w:rPr>
              <w:t>５，０７３</w:t>
            </w:r>
            <w:r w:rsidRPr="00B45A6A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417" w:type="dxa"/>
            <w:vAlign w:val="center"/>
          </w:tcPr>
          <w:p w:rsidR="00667E68" w:rsidRPr="00B45A6A" w:rsidRDefault="00B45A6A" w:rsidP="001627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０．４１０</w:t>
            </w:r>
          </w:p>
        </w:tc>
        <w:tc>
          <w:tcPr>
            <w:tcW w:w="1701" w:type="dxa"/>
            <w:vAlign w:val="center"/>
          </w:tcPr>
          <w:p w:rsidR="004A60DD" w:rsidRPr="00B45A6A" w:rsidRDefault="00B45A6A" w:rsidP="004A60D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２，１５８ </w:t>
            </w:r>
          </w:p>
          <w:p w:rsidR="00162724" w:rsidRPr="00B45A6A" w:rsidRDefault="00162724" w:rsidP="0016272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(２，０８０)</w:t>
            </w:r>
          </w:p>
        </w:tc>
        <w:tc>
          <w:tcPr>
            <w:tcW w:w="1833" w:type="dxa"/>
            <w:tcBorders>
              <w:right w:val="single" w:sz="12" w:space="0" w:color="auto"/>
            </w:tcBorders>
            <w:vAlign w:val="center"/>
          </w:tcPr>
          <w:p w:rsidR="00667E68" w:rsidRPr="000A70D6" w:rsidRDefault="00162724" w:rsidP="00162724">
            <w:pPr>
              <w:ind w:rightChars="-47" w:right="-103"/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  <w:r w:rsidRPr="000A70D6">
              <w:rPr>
                <w:rFonts w:ascii="ＭＳ 明朝" w:eastAsia="ＭＳ 明朝" w:hAnsi="ＭＳ 明朝" w:hint="eastAsia"/>
                <w:b/>
              </w:rPr>
              <w:t>３．６</w:t>
            </w:r>
            <w:r w:rsidR="00667E68" w:rsidRPr="000A70D6">
              <w:rPr>
                <w:rFonts w:ascii="ＭＳ 明朝" w:eastAsia="ＭＳ 明朝" w:hAnsi="ＭＳ 明朝" w:hint="eastAsia"/>
                <w:b/>
              </w:rPr>
              <w:t>％削減</w:t>
            </w:r>
          </w:p>
        </w:tc>
      </w:tr>
      <w:tr w:rsidR="00667E68" w:rsidRPr="00B45A6A" w:rsidTr="00B45A6A">
        <w:trPr>
          <w:trHeight w:val="330"/>
        </w:trPr>
        <w:tc>
          <w:tcPr>
            <w:tcW w:w="2204" w:type="dxa"/>
            <w:tcBorders>
              <w:left w:val="single" w:sz="12" w:space="0" w:color="auto"/>
            </w:tcBorders>
            <w:vAlign w:val="center"/>
          </w:tcPr>
          <w:p w:rsidR="00667E68" w:rsidRPr="00B45A6A" w:rsidRDefault="00667E68" w:rsidP="006E7B94">
            <w:pPr>
              <w:rPr>
                <w:rFonts w:ascii="ＭＳ 明朝" w:eastAsia="ＭＳ 明朝" w:hAnsi="ＭＳ 明朝"/>
              </w:rPr>
            </w:pPr>
            <w:r w:rsidRPr="00B45A6A">
              <w:rPr>
                <w:rFonts w:ascii="ＭＳ 明朝" w:eastAsia="ＭＳ 明朝" w:hAnsi="ＭＳ 明朝" w:hint="eastAsia"/>
              </w:rPr>
              <w:t>ガソリン（kℓ</w:t>
            </w:r>
            <w:r w:rsidRPr="00B45A6A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1570" w:type="dxa"/>
            <w:vAlign w:val="center"/>
          </w:tcPr>
          <w:p w:rsidR="004A60DD" w:rsidRDefault="00B45A6A" w:rsidP="006E7B9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２３ </w:t>
            </w:r>
          </w:p>
          <w:p w:rsidR="00667E68" w:rsidRPr="00B45A6A" w:rsidRDefault="00B45A6A" w:rsidP="00B45A6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（２２)</w:t>
            </w:r>
          </w:p>
        </w:tc>
        <w:tc>
          <w:tcPr>
            <w:tcW w:w="1417" w:type="dxa"/>
            <w:vAlign w:val="center"/>
          </w:tcPr>
          <w:p w:rsidR="00667E68" w:rsidRPr="00B45A6A" w:rsidRDefault="00B45A6A" w:rsidP="001627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２．３２０</w:t>
            </w:r>
          </w:p>
        </w:tc>
        <w:tc>
          <w:tcPr>
            <w:tcW w:w="1701" w:type="dxa"/>
            <w:vAlign w:val="center"/>
          </w:tcPr>
          <w:p w:rsidR="00B45A6A" w:rsidRPr="00B45A6A" w:rsidRDefault="00B45A6A" w:rsidP="00B45A6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５３ </w:t>
            </w:r>
          </w:p>
          <w:p w:rsidR="00667E68" w:rsidRPr="00B45A6A" w:rsidRDefault="00162724" w:rsidP="006E7B9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(５１)</w:t>
            </w:r>
          </w:p>
        </w:tc>
        <w:tc>
          <w:tcPr>
            <w:tcW w:w="1833" w:type="dxa"/>
            <w:tcBorders>
              <w:right w:val="single" w:sz="12" w:space="0" w:color="auto"/>
            </w:tcBorders>
            <w:vAlign w:val="center"/>
          </w:tcPr>
          <w:p w:rsidR="00667E68" w:rsidRPr="000A70D6" w:rsidRDefault="00162724" w:rsidP="00162724">
            <w:pPr>
              <w:ind w:rightChars="-47" w:right="-103"/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  <w:r w:rsidRPr="000A70D6">
              <w:rPr>
                <w:rFonts w:ascii="ＭＳ 明朝" w:eastAsia="ＭＳ 明朝" w:hAnsi="ＭＳ 明朝" w:hint="eastAsia"/>
                <w:b/>
              </w:rPr>
              <w:t>３．８</w:t>
            </w:r>
            <w:r w:rsidR="00667E68" w:rsidRPr="000A70D6">
              <w:rPr>
                <w:rFonts w:ascii="ＭＳ 明朝" w:eastAsia="ＭＳ 明朝" w:hAnsi="ＭＳ 明朝" w:hint="eastAsia"/>
                <w:b/>
              </w:rPr>
              <w:t>％削減</w:t>
            </w:r>
          </w:p>
        </w:tc>
      </w:tr>
      <w:tr w:rsidR="00667E68" w:rsidRPr="00B45A6A" w:rsidTr="00B45A6A">
        <w:trPr>
          <w:trHeight w:val="405"/>
        </w:trPr>
        <w:tc>
          <w:tcPr>
            <w:tcW w:w="2204" w:type="dxa"/>
            <w:tcBorders>
              <w:left w:val="single" w:sz="12" w:space="0" w:color="auto"/>
            </w:tcBorders>
            <w:vAlign w:val="center"/>
          </w:tcPr>
          <w:p w:rsidR="00667E68" w:rsidRPr="00B45A6A" w:rsidRDefault="00667E68" w:rsidP="006E7B94">
            <w:pPr>
              <w:rPr>
                <w:rFonts w:ascii="ＭＳ 明朝" w:eastAsia="ＭＳ 明朝" w:hAnsi="ＭＳ 明朝"/>
              </w:rPr>
            </w:pPr>
            <w:r w:rsidRPr="00B45A6A">
              <w:rPr>
                <w:rFonts w:ascii="ＭＳ 明朝" w:eastAsia="ＭＳ 明朝" w:hAnsi="ＭＳ 明朝" w:hint="eastAsia"/>
              </w:rPr>
              <w:t>灯油（kℓ</w:t>
            </w:r>
            <w:r w:rsidRPr="00B45A6A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1570" w:type="dxa"/>
            <w:vAlign w:val="center"/>
          </w:tcPr>
          <w:p w:rsidR="004A60DD" w:rsidRPr="00B45A6A" w:rsidRDefault="00B45A6A" w:rsidP="006E7B9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６３ </w:t>
            </w:r>
          </w:p>
          <w:p w:rsidR="00667E68" w:rsidRPr="00B45A6A" w:rsidRDefault="00B45A6A" w:rsidP="004A60D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(７０)</w:t>
            </w:r>
          </w:p>
        </w:tc>
        <w:tc>
          <w:tcPr>
            <w:tcW w:w="1417" w:type="dxa"/>
            <w:vAlign w:val="center"/>
          </w:tcPr>
          <w:p w:rsidR="00667E68" w:rsidRPr="00B45A6A" w:rsidRDefault="00B45A6A" w:rsidP="001627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２．４９０</w:t>
            </w:r>
          </w:p>
        </w:tc>
        <w:tc>
          <w:tcPr>
            <w:tcW w:w="1701" w:type="dxa"/>
            <w:vAlign w:val="center"/>
          </w:tcPr>
          <w:p w:rsidR="004A60DD" w:rsidRPr="00B45A6A" w:rsidRDefault="00B45A6A" w:rsidP="004A60D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１５７ </w:t>
            </w:r>
          </w:p>
          <w:p w:rsidR="00667E68" w:rsidRPr="00B45A6A" w:rsidRDefault="00162724" w:rsidP="006E7B9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(１７４)</w:t>
            </w:r>
          </w:p>
        </w:tc>
        <w:tc>
          <w:tcPr>
            <w:tcW w:w="1833" w:type="dxa"/>
            <w:tcBorders>
              <w:right w:val="single" w:sz="12" w:space="0" w:color="auto"/>
            </w:tcBorders>
            <w:vAlign w:val="center"/>
          </w:tcPr>
          <w:p w:rsidR="00667E68" w:rsidRPr="000A70D6" w:rsidRDefault="00162724" w:rsidP="006E7B94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  <w:r w:rsidRPr="000A70D6">
              <w:rPr>
                <w:rFonts w:ascii="ＭＳ 明朝" w:eastAsia="ＭＳ 明朝" w:hAnsi="ＭＳ 明朝" w:hint="eastAsia"/>
                <w:b/>
              </w:rPr>
              <w:t>１０．８</w:t>
            </w:r>
            <w:r w:rsidR="00667E68" w:rsidRPr="000A70D6">
              <w:rPr>
                <w:rFonts w:ascii="ＭＳ 明朝" w:eastAsia="ＭＳ 明朝" w:hAnsi="ＭＳ 明朝" w:hint="eastAsia"/>
                <w:b/>
              </w:rPr>
              <w:t>％増加</w:t>
            </w:r>
          </w:p>
        </w:tc>
      </w:tr>
      <w:tr w:rsidR="00667E68" w:rsidRPr="00B45A6A" w:rsidTr="00B45A6A">
        <w:trPr>
          <w:trHeight w:val="210"/>
        </w:trPr>
        <w:tc>
          <w:tcPr>
            <w:tcW w:w="2204" w:type="dxa"/>
            <w:tcBorders>
              <w:left w:val="single" w:sz="12" w:space="0" w:color="auto"/>
            </w:tcBorders>
            <w:vAlign w:val="center"/>
          </w:tcPr>
          <w:p w:rsidR="00667E68" w:rsidRPr="00B45A6A" w:rsidRDefault="00667E68" w:rsidP="006E7B94">
            <w:pPr>
              <w:rPr>
                <w:rFonts w:ascii="ＭＳ 明朝" w:eastAsia="ＭＳ 明朝" w:hAnsi="ＭＳ 明朝"/>
              </w:rPr>
            </w:pPr>
            <w:r w:rsidRPr="00B45A6A">
              <w:rPr>
                <w:rFonts w:ascii="ＭＳ 明朝" w:eastAsia="ＭＳ 明朝" w:hAnsi="ＭＳ 明朝" w:hint="eastAsia"/>
              </w:rPr>
              <w:t>重油（kℓ</w:t>
            </w:r>
            <w:r w:rsidRPr="00B45A6A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1570" w:type="dxa"/>
            <w:vAlign w:val="center"/>
          </w:tcPr>
          <w:p w:rsidR="004A60DD" w:rsidRPr="00B45A6A" w:rsidRDefault="00B45A6A" w:rsidP="006E7B9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２６４ </w:t>
            </w:r>
          </w:p>
          <w:p w:rsidR="00B45A6A" w:rsidRPr="00B45A6A" w:rsidRDefault="00B45A6A" w:rsidP="00B45A6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(２５３)</w:t>
            </w:r>
          </w:p>
        </w:tc>
        <w:tc>
          <w:tcPr>
            <w:tcW w:w="1417" w:type="dxa"/>
            <w:vAlign w:val="center"/>
          </w:tcPr>
          <w:p w:rsidR="00667E68" w:rsidRPr="00B45A6A" w:rsidRDefault="00B45A6A" w:rsidP="001627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２．７１０</w:t>
            </w:r>
          </w:p>
        </w:tc>
        <w:tc>
          <w:tcPr>
            <w:tcW w:w="1701" w:type="dxa"/>
            <w:vAlign w:val="center"/>
          </w:tcPr>
          <w:p w:rsidR="004A60DD" w:rsidRPr="00B45A6A" w:rsidRDefault="00B45A6A" w:rsidP="004A60D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７１５ </w:t>
            </w:r>
          </w:p>
          <w:p w:rsidR="00667E68" w:rsidRPr="00B45A6A" w:rsidRDefault="00162724" w:rsidP="006E7B9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(６８６)</w:t>
            </w:r>
          </w:p>
        </w:tc>
        <w:tc>
          <w:tcPr>
            <w:tcW w:w="1833" w:type="dxa"/>
            <w:tcBorders>
              <w:right w:val="single" w:sz="12" w:space="0" w:color="auto"/>
            </w:tcBorders>
            <w:vAlign w:val="center"/>
          </w:tcPr>
          <w:p w:rsidR="00667E68" w:rsidRPr="000A70D6" w:rsidRDefault="00162724" w:rsidP="00162724">
            <w:pPr>
              <w:ind w:rightChars="-47" w:right="-103"/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  <w:r w:rsidRPr="000A70D6">
              <w:rPr>
                <w:rFonts w:ascii="ＭＳ 明朝" w:eastAsia="ＭＳ 明朝" w:hAnsi="ＭＳ 明朝" w:hint="eastAsia"/>
                <w:b/>
              </w:rPr>
              <w:t>４．１</w:t>
            </w:r>
            <w:r w:rsidR="00667E68" w:rsidRPr="000A70D6">
              <w:rPr>
                <w:rFonts w:ascii="ＭＳ 明朝" w:eastAsia="ＭＳ 明朝" w:hAnsi="ＭＳ 明朝" w:hint="eastAsia"/>
                <w:b/>
              </w:rPr>
              <w:t>％削減</w:t>
            </w:r>
          </w:p>
        </w:tc>
      </w:tr>
      <w:tr w:rsidR="00667E68" w:rsidRPr="00B45A6A" w:rsidTr="00B45A6A">
        <w:trPr>
          <w:trHeight w:val="150"/>
        </w:trPr>
        <w:tc>
          <w:tcPr>
            <w:tcW w:w="2204" w:type="dxa"/>
            <w:tcBorders>
              <w:left w:val="single" w:sz="12" w:space="0" w:color="auto"/>
            </w:tcBorders>
            <w:vAlign w:val="center"/>
          </w:tcPr>
          <w:p w:rsidR="00667E68" w:rsidRPr="00B45A6A" w:rsidRDefault="00667E68" w:rsidP="006E7B94">
            <w:pPr>
              <w:rPr>
                <w:rFonts w:ascii="ＭＳ 明朝" w:eastAsia="ＭＳ 明朝" w:hAnsi="ＭＳ 明朝"/>
              </w:rPr>
            </w:pPr>
            <w:r w:rsidRPr="00B45A6A">
              <w:rPr>
                <w:rFonts w:ascii="ＭＳ 明朝" w:eastAsia="ＭＳ 明朝" w:hAnsi="ＭＳ 明朝" w:hint="eastAsia"/>
              </w:rPr>
              <w:t>軽油（kℓ</w:t>
            </w:r>
            <w:r w:rsidRPr="00B45A6A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1570" w:type="dxa"/>
            <w:vAlign w:val="center"/>
          </w:tcPr>
          <w:p w:rsidR="00B45A6A" w:rsidRPr="00B45A6A" w:rsidRDefault="00B45A6A" w:rsidP="00B45A6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１６ </w:t>
            </w:r>
          </w:p>
          <w:p w:rsidR="00667E68" w:rsidRPr="00B45A6A" w:rsidRDefault="00B45A6A" w:rsidP="004A60D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(１４)</w:t>
            </w:r>
          </w:p>
        </w:tc>
        <w:tc>
          <w:tcPr>
            <w:tcW w:w="1417" w:type="dxa"/>
            <w:vAlign w:val="center"/>
          </w:tcPr>
          <w:p w:rsidR="00667E68" w:rsidRPr="00B45A6A" w:rsidRDefault="00B45A6A" w:rsidP="00162724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２．５８０</w:t>
            </w:r>
          </w:p>
        </w:tc>
        <w:tc>
          <w:tcPr>
            <w:tcW w:w="1701" w:type="dxa"/>
            <w:vAlign w:val="center"/>
          </w:tcPr>
          <w:p w:rsidR="004A60DD" w:rsidRPr="00B45A6A" w:rsidRDefault="00B45A6A" w:rsidP="004A60D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４１ </w:t>
            </w:r>
          </w:p>
          <w:p w:rsidR="00667E68" w:rsidRPr="00B45A6A" w:rsidRDefault="00162724" w:rsidP="006E7B9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(３６)</w:t>
            </w:r>
          </w:p>
        </w:tc>
        <w:tc>
          <w:tcPr>
            <w:tcW w:w="1833" w:type="dxa"/>
            <w:tcBorders>
              <w:right w:val="single" w:sz="12" w:space="0" w:color="auto"/>
            </w:tcBorders>
            <w:vAlign w:val="center"/>
          </w:tcPr>
          <w:p w:rsidR="00667E68" w:rsidRPr="000A70D6" w:rsidRDefault="00781C71" w:rsidP="006E7B94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  <w:r>
              <w:rPr>
                <w:rFonts w:ascii="ＭＳ 明朝" w:eastAsia="ＭＳ 明朝" w:hAnsi="ＭＳ 明朝" w:hint="eastAsia"/>
                <w:b/>
              </w:rPr>
              <w:t>１２．２</w:t>
            </w:r>
            <w:bookmarkStart w:id="0" w:name="_GoBack"/>
            <w:bookmarkEnd w:id="0"/>
            <w:r w:rsidR="00667E68" w:rsidRPr="000A70D6">
              <w:rPr>
                <w:rFonts w:ascii="ＭＳ 明朝" w:eastAsia="ＭＳ 明朝" w:hAnsi="ＭＳ 明朝" w:hint="eastAsia"/>
                <w:b/>
              </w:rPr>
              <w:t>％削減</w:t>
            </w:r>
          </w:p>
        </w:tc>
      </w:tr>
      <w:tr w:rsidR="00667E68" w:rsidRPr="00B45A6A" w:rsidTr="00B45A6A">
        <w:trPr>
          <w:trHeight w:val="405"/>
        </w:trPr>
        <w:tc>
          <w:tcPr>
            <w:tcW w:w="220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67E68" w:rsidRPr="00B45A6A" w:rsidRDefault="00667E68" w:rsidP="006E7B94">
            <w:pPr>
              <w:rPr>
                <w:rFonts w:ascii="ＭＳ 明朝" w:eastAsia="ＭＳ 明朝" w:hAnsi="ＭＳ 明朝"/>
              </w:rPr>
            </w:pPr>
            <w:r w:rsidRPr="00B45A6A">
              <w:rPr>
                <w:rFonts w:ascii="ＭＳ 明朝" w:eastAsia="ＭＳ 明朝" w:hAnsi="ＭＳ 明朝" w:hint="eastAsia"/>
              </w:rPr>
              <w:t>LPG（t）</w:t>
            </w:r>
          </w:p>
        </w:tc>
        <w:tc>
          <w:tcPr>
            <w:tcW w:w="1570" w:type="dxa"/>
            <w:tcBorders>
              <w:bottom w:val="double" w:sz="4" w:space="0" w:color="auto"/>
            </w:tcBorders>
            <w:vAlign w:val="center"/>
          </w:tcPr>
          <w:p w:rsidR="00B45A6A" w:rsidRDefault="00B45A6A" w:rsidP="00B45A6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１１ </w:t>
            </w:r>
          </w:p>
          <w:p w:rsidR="00B45A6A" w:rsidRPr="00B45A6A" w:rsidRDefault="00B45A6A" w:rsidP="00B45A6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(１１)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667E68" w:rsidRPr="00B45A6A" w:rsidRDefault="00B45A6A" w:rsidP="001627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３．０００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4A60DD" w:rsidRPr="00B45A6A" w:rsidRDefault="00B45A6A" w:rsidP="004A60D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３３ </w:t>
            </w:r>
          </w:p>
          <w:p w:rsidR="00667E68" w:rsidRPr="00B45A6A" w:rsidRDefault="00162724" w:rsidP="006E7B9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(３３)</w:t>
            </w:r>
          </w:p>
        </w:tc>
        <w:tc>
          <w:tcPr>
            <w:tcW w:w="183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67E68" w:rsidRPr="000A70D6" w:rsidRDefault="00667E68" w:rsidP="006E7B94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  <w:r w:rsidRPr="000A70D6">
              <w:rPr>
                <w:rFonts w:ascii="ＭＳ 明朝" w:eastAsia="ＭＳ 明朝" w:hAnsi="ＭＳ 明朝" w:hint="eastAsia"/>
                <w:b/>
              </w:rPr>
              <w:t>増減なし</w:t>
            </w:r>
          </w:p>
        </w:tc>
      </w:tr>
      <w:tr w:rsidR="00667E68" w:rsidRPr="00B45A6A" w:rsidTr="00B45A6A">
        <w:trPr>
          <w:trHeight w:val="595"/>
        </w:trPr>
        <w:tc>
          <w:tcPr>
            <w:tcW w:w="220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60DD" w:rsidRPr="00B45A6A" w:rsidRDefault="00667E68" w:rsidP="00667E68">
            <w:pPr>
              <w:jc w:val="center"/>
              <w:rPr>
                <w:rFonts w:ascii="ＭＳ 明朝" w:eastAsia="ＭＳ 明朝" w:hAnsi="ＭＳ 明朝"/>
              </w:rPr>
            </w:pPr>
            <w:r w:rsidRPr="00B45A6A">
              <w:rPr>
                <w:rFonts w:ascii="ＭＳ 明朝" w:eastAsia="ＭＳ 明朝" w:hAnsi="ＭＳ 明朝" w:hint="eastAsia"/>
              </w:rPr>
              <w:t>温室効果ガス</w:t>
            </w:r>
          </w:p>
          <w:p w:rsidR="00667E68" w:rsidRPr="00B45A6A" w:rsidRDefault="00667E68" w:rsidP="00667E68">
            <w:pPr>
              <w:jc w:val="center"/>
              <w:rPr>
                <w:rFonts w:ascii="ＭＳ 明朝" w:eastAsia="ＭＳ 明朝" w:hAnsi="ＭＳ 明朝"/>
              </w:rPr>
            </w:pPr>
            <w:r w:rsidRPr="00B45A6A">
              <w:rPr>
                <w:rFonts w:ascii="ＭＳ 明朝" w:eastAsia="ＭＳ 明朝" w:hAnsi="ＭＳ 明朝" w:hint="eastAsia"/>
              </w:rPr>
              <w:t>総排出量</w:t>
            </w:r>
          </w:p>
        </w:tc>
        <w:tc>
          <w:tcPr>
            <w:tcW w:w="1570" w:type="dxa"/>
            <w:tcBorders>
              <w:top w:val="doub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667E68" w:rsidRPr="00B45A6A" w:rsidRDefault="00667E68" w:rsidP="006E7B9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667E68" w:rsidRPr="00B45A6A" w:rsidRDefault="00667E68" w:rsidP="006E7B9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A60DD" w:rsidRPr="00B45A6A" w:rsidRDefault="00B45A6A" w:rsidP="004A60D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３，１５７</w:t>
            </w:r>
            <w:r w:rsidR="00162724">
              <w:rPr>
                <w:rFonts w:ascii="ＭＳ 明朝" w:eastAsia="ＭＳ 明朝" w:hAnsi="ＭＳ 明朝" w:hint="eastAsia"/>
              </w:rPr>
              <w:t xml:space="preserve"> </w:t>
            </w:r>
          </w:p>
          <w:p w:rsidR="00667E68" w:rsidRPr="00B45A6A" w:rsidRDefault="00162724" w:rsidP="006E7B9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(３，０６０)</w:t>
            </w:r>
          </w:p>
        </w:tc>
        <w:tc>
          <w:tcPr>
            <w:tcW w:w="183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E68" w:rsidRPr="000A70D6" w:rsidRDefault="00162724" w:rsidP="00162724">
            <w:pPr>
              <w:ind w:rightChars="-47" w:right="-103"/>
              <w:jc w:val="center"/>
              <w:rPr>
                <w:rFonts w:ascii="ＭＳ 明朝" w:eastAsia="ＭＳ 明朝" w:hAnsi="ＭＳ 明朝"/>
                <w:b/>
                <w:color w:val="FF0000"/>
                <w:u w:val="single"/>
              </w:rPr>
            </w:pPr>
            <w:r w:rsidRPr="000A70D6">
              <w:rPr>
                <w:rFonts w:ascii="ＭＳ 明朝" w:eastAsia="ＭＳ 明朝" w:hAnsi="ＭＳ 明朝" w:hint="eastAsia"/>
                <w:b/>
                <w:u w:val="single"/>
              </w:rPr>
              <w:t>３．１</w:t>
            </w:r>
            <w:r w:rsidR="00667E68" w:rsidRPr="000A70D6">
              <w:rPr>
                <w:rFonts w:ascii="ＭＳ 明朝" w:eastAsia="ＭＳ 明朝" w:hAnsi="ＭＳ 明朝" w:hint="eastAsia"/>
                <w:b/>
                <w:u w:val="single"/>
              </w:rPr>
              <w:t>％削減</w:t>
            </w:r>
          </w:p>
        </w:tc>
      </w:tr>
    </w:tbl>
    <w:p w:rsidR="00F76657" w:rsidRPr="009522E5" w:rsidRDefault="00667E68">
      <w:pPr>
        <w:rPr>
          <w:rFonts w:ascii="ＭＳ 明朝" w:eastAsia="ＭＳ 明朝" w:hAnsi="ＭＳ 明朝"/>
        </w:rPr>
      </w:pPr>
      <w:r w:rsidRPr="00B45A6A">
        <w:rPr>
          <w:rFonts w:ascii="ＭＳ 明朝" w:eastAsia="ＭＳ 明朝" w:hAnsi="ＭＳ 明朝" w:hint="eastAsia"/>
        </w:rPr>
        <w:t>※二酸化炭素排出係数は、計画期間の5年間は上記の数値を据え置きすることとする。</w:t>
      </w:r>
    </w:p>
    <w:sectPr w:rsidR="00F76657" w:rsidRPr="009522E5" w:rsidSect="00F76657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657" w:rsidRDefault="00F76657" w:rsidP="003301E4">
      <w:r>
        <w:separator/>
      </w:r>
    </w:p>
  </w:endnote>
  <w:endnote w:type="continuationSeparator" w:id="0">
    <w:p w:rsidR="00F76657" w:rsidRDefault="00F76657" w:rsidP="0033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657" w:rsidRDefault="00F76657" w:rsidP="003301E4">
      <w:r>
        <w:separator/>
      </w:r>
    </w:p>
  </w:footnote>
  <w:footnote w:type="continuationSeparator" w:id="0">
    <w:p w:rsidR="00F76657" w:rsidRDefault="00F76657" w:rsidP="00330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E9"/>
    <w:rsid w:val="000A70D6"/>
    <w:rsid w:val="001412BE"/>
    <w:rsid w:val="00162724"/>
    <w:rsid w:val="001A00FC"/>
    <w:rsid w:val="003301E4"/>
    <w:rsid w:val="00343851"/>
    <w:rsid w:val="00372955"/>
    <w:rsid w:val="004A60DD"/>
    <w:rsid w:val="00667E68"/>
    <w:rsid w:val="006E7B94"/>
    <w:rsid w:val="00781C71"/>
    <w:rsid w:val="007B6A9B"/>
    <w:rsid w:val="007E0C0B"/>
    <w:rsid w:val="00845059"/>
    <w:rsid w:val="009522E5"/>
    <w:rsid w:val="009625E9"/>
    <w:rsid w:val="00B45A6A"/>
    <w:rsid w:val="00C83B55"/>
    <w:rsid w:val="00CA12C8"/>
    <w:rsid w:val="00DC2EAD"/>
    <w:rsid w:val="00E3592D"/>
    <w:rsid w:val="00F76657"/>
    <w:rsid w:val="00F7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FFE62B"/>
  <w15:chartTrackingRefBased/>
  <w15:docId w15:val="{F95DD36F-4F4F-459D-ADD6-5F0E4687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="Times New Roman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1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1E4"/>
  </w:style>
  <w:style w:type="paragraph" w:styleId="a5">
    <w:name w:val="footer"/>
    <w:basedOn w:val="a"/>
    <w:link w:val="a6"/>
    <w:uiPriority w:val="99"/>
    <w:unhideWhenUsed/>
    <w:rsid w:val="003301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1E4"/>
  </w:style>
  <w:style w:type="paragraph" w:styleId="a7">
    <w:name w:val="Balloon Text"/>
    <w:basedOn w:val="a"/>
    <w:link w:val="a8"/>
    <w:uiPriority w:val="99"/>
    <w:semiHidden/>
    <w:unhideWhenUsed/>
    <w:rsid w:val="00667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7E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南那須地区広域行政事務組合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ishida naoto</dc:creator>
  <cp:keywords/>
  <dc:description/>
  <cp:lastModifiedBy>ishida naoto</cp:lastModifiedBy>
  <cp:revision>8</cp:revision>
  <cp:lastPrinted>2020-09-07T08:42:00Z</cp:lastPrinted>
  <dcterms:created xsi:type="dcterms:W3CDTF">2020-09-07T01:29:00Z</dcterms:created>
  <dcterms:modified xsi:type="dcterms:W3CDTF">2020-09-08T02:39:00Z</dcterms:modified>
</cp:coreProperties>
</file>