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57" w:rsidRDefault="00F76657" w:rsidP="00F76657">
      <w:pPr>
        <w:jc w:val="center"/>
        <w:rPr>
          <w:rFonts w:ascii="ＭＳ 明朝" w:eastAsia="ＭＳ 明朝" w:hAnsi="ＭＳ 明朝"/>
          <w:b/>
          <w:sz w:val="28"/>
          <w:szCs w:val="28"/>
        </w:rPr>
      </w:pPr>
      <w:bookmarkStart w:id="0" w:name="_GoBack"/>
      <w:bookmarkEnd w:id="0"/>
      <w:r w:rsidRPr="00B45A6A">
        <w:rPr>
          <w:rFonts w:ascii="ＭＳ 明朝" w:eastAsia="ＭＳ 明朝" w:hAnsi="ＭＳ 明朝" w:hint="eastAsia"/>
          <w:b/>
          <w:sz w:val="28"/>
          <w:szCs w:val="28"/>
        </w:rPr>
        <w:t>地球温暖化対策実行計画実績報告（</w:t>
      </w:r>
      <w:r>
        <w:rPr>
          <w:rFonts w:ascii="ＭＳ 明朝" w:eastAsia="ＭＳ 明朝" w:hAnsi="ＭＳ 明朝" w:hint="eastAsia"/>
          <w:b/>
          <w:sz w:val="28"/>
          <w:szCs w:val="28"/>
        </w:rPr>
        <w:t>令和元</w:t>
      </w:r>
      <w:r w:rsidRPr="00B45A6A">
        <w:rPr>
          <w:rFonts w:ascii="ＭＳ 明朝" w:eastAsia="ＭＳ 明朝" w:hAnsi="ＭＳ 明朝" w:hint="eastAsia"/>
          <w:b/>
          <w:sz w:val="28"/>
          <w:szCs w:val="28"/>
        </w:rPr>
        <w:t>年度）</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b/>
          <w:szCs w:val="22"/>
        </w:rPr>
        <w:t xml:space="preserve">　</w:t>
      </w:r>
      <w:r>
        <w:rPr>
          <w:rFonts w:ascii="ＭＳ 明朝" w:eastAsia="ＭＳ 明朝" w:hAnsi="ＭＳ 明朝" w:hint="eastAsia"/>
          <w:szCs w:val="22"/>
        </w:rPr>
        <w:t>当組合では、「地球温暖化対策の推進に関する法律」に基づき、平成28年5月に</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「南那須地区広域行政事務組合地球温暖化対策実行計画（事務事業編）」を策定しま</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した。基準年度は平成26年度の実績とし、平成28年度から令和2年度までの5年間、</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組合の事務及び事業によって排出される温室効果ガスの排出量について、6％の削減</w:t>
      </w:r>
    </w:p>
    <w:p w:rsidR="00F76657" w:rsidRDefault="00F76657" w:rsidP="00F76657">
      <w:pPr>
        <w:jc w:val="left"/>
        <w:rPr>
          <w:rFonts w:ascii="ＭＳ 明朝" w:eastAsia="ＭＳ 明朝" w:hAnsi="ＭＳ 明朝"/>
          <w:szCs w:val="22"/>
        </w:rPr>
      </w:pPr>
      <w:r>
        <w:rPr>
          <w:rFonts w:ascii="ＭＳ 明朝" w:eastAsia="ＭＳ 明朝" w:hAnsi="ＭＳ 明朝" w:hint="eastAsia"/>
          <w:szCs w:val="22"/>
        </w:rPr>
        <w:t>を目標としました。</w:t>
      </w:r>
    </w:p>
    <w:p w:rsidR="00F76657" w:rsidRPr="000A70D6" w:rsidRDefault="00F76657" w:rsidP="00F76657">
      <w:pPr>
        <w:jc w:val="left"/>
        <w:rPr>
          <w:rFonts w:ascii="ＭＳ 明朝" w:eastAsia="ＭＳ 明朝" w:hAnsi="ＭＳ 明朝"/>
          <w:szCs w:val="22"/>
        </w:rPr>
      </w:pPr>
    </w:p>
    <w:p w:rsidR="00F76657" w:rsidRPr="00B45A6A" w:rsidRDefault="00E3592D" w:rsidP="00F76657">
      <w:pPr>
        <w:rPr>
          <w:rFonts w:ascii="ＭＳ 明朝" w:eastAsia="ＭＳ 明朝" w:hAnsi="ＭＳ 明朝"/>
        </w:rPr>
      </w:pPr>
      <w:r>
        <w:rPr>
          <w:rFonts w:ascii="ＭＳ 明朝" w:eastAsia="ＭＳ 明朝" w:hAnsi="ＭＳ 明朝" w:hint="eastAsia"/>
        </w:rPr>
        <w:t>○令和元</w:t>
      </w:r>
      <w:r w:rsidR="00F76657" w:rsidRPr="00B45A6A">
        <w:rPr>
          <w:rFonts w:ascii="ＭＳ 明朝" w:eastAsia="ＭＳ 明朝" w:hAnsi="ＭＳ 明朝" w:hint="eastAsia"/>
        </w:rPr>
        <w:t>年度のエネルギー使用量削減状況</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2117"/>
        <w:gridCol w:w="2126"/>
        <w:gridCol w:w="2268"/>
      </w:tblGrid>
      <w:tr w:rsidR="007E0C0B" w:rsidRPr="00B45A6A" w:rsidTr="007E0C0B">
        <w:trPr>
          <w:trHeight w:val="315"/>
        </w:trPr>
        <w:tc>
          <w:tcPr>
            <w:tcW w:w="2214" w:type="dxa"/>
            <w:tcBorders>
              <w:top w:val="single" w:sz="12" w:space="0" w:color="auto"/>
              <w:left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区　分</w:t>
            </w:r>
          </w:p>
        </w:tc>
        <w:tc>
          <w:tcPr>
            <w:tcW w:w="2117" w:type="dxa"/>
            <w:tcBorders>
              <w:top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平成26年度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使用量(基準年度)</w:t>
            </w:r>
          </w:p>
        </w:tc>
        <w:tc>
          <w:tcPr>
            <w:tcW w:w="2126" w:type="dxa"/>
            <w:tcBorders>
              <w:top w:val="single" w:sz="12" w:space="0" w:color="auto"/>
            </w:tcBorders>
            <w:vAlign w:val="center"/>
          </w:tcPr>
          <w:p w:rsidR="007E0C0B" w:rsidRPr="00B45A6A" w:rsidRDefault="007E0C0B" w:rsidP="00F76657">
            <w:pPr>
              <w:jc w:val="center"/>
              <w:rPr>
                <w:rFonts w:ascii="ＭＳ 明朝" w:eastAsia="ＭＳ 明朝" w:hAnsi="ＭＳ 明朝"/>
              </w:rPr>
            </w:pPr>
            <w:r>
              <w:rPr>
                <w:rFonts w:ascii="ＭＳ 明朝" w:eastAsia="ＭＳ 明朝" w:hAnsi="ＭＳ 明朝" w:hint="eastAsia"/>
              </w:rPr>
              <w:t>令和元</w:t>
            </w:r>
            <w:r w:rsidRPr="00B45A6A">
              <w:rPr>
                <w:rFonts w:ascii="ＭＳ 明朝" w:eastAsia="ＭＳ 明朝" w:hAnsi="ＭＳ 明朝" w:hint="eastAsia"/>
              </w:rPr>
              <w:t>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w:t>
            </w:r>
          </w:p>
        </w:tc>
        <w:tc>
          <w:tcPr>
            <w:tcW w:w="2268" w:type="dxa"/>
            <w:tcBorders>
              <w:top w:val="single" w:sz="12" w:space="0" w:color="auto"/>
              <w:right w:val="single" w:sz="12" w:space="0" w:color="auto"/>
            </w:tcBorders>
            <w:vAlign w:val="center"/>
          </w:tcPr>
          <w:p w:rsidR="007E0C0B" w:rsidRPr="00B45A6A" w:rsidRDefault="007E0C0B" w:rsidP="00F76657">
            <w:pPr>
              <w:jc w:val="center"/>
              <w:rPr>
                <w:rFonts w:ascii="ＭＳ 明朝" w:eastAsia="ＭＳ 明朝" w:hAnsi="ＭＳ 明朝"/>
              </w:rPr>
            </w:pPr>
            <w:r>
              <w:rPr>
                <w:rFonts w:ascii="ＭＳ 明朝" w:eastAsia="ＭＳ 明朝" w:hAnsi="ＭＳ 明朝" w:hint="eastAsia"/>
              </w:rPr>
              <w:t>使用量の</w:t>
            </w:r>
            <w:r w:rsidRPr="00B45A6A">
              <w:rPr>
                <w:rFonts w:ascii="ＭＳ 明朝" w:eastAsia="ＭＳ 明朝" w:hAnsi="ＭＳ 明朝" w:hint="eastAsia"/>
              </w:rPr>
              <w:t>増減</w:t>
            </w:r>
          </w:p>
        </w:tc>
      </w:tr>
      <w:tr w:rsidR="007E0C0B" w:rsidRPr="00B45A6A" w:rsidTr="007E0C0B">
        <w:trPr>
          <w:trHeight w:val="39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電気使用量（千kwh）</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５，２６９</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４，９２５</w:t>
            </w:r>
          </w:p>
        </w:tc>
        <w:tc>
          <w:tcPr>
            <w:tcW w:w="2268"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△３４４</w:t>
            </w:r>
          </w:p>
        </w:tc>
      </w:tr>
      <w:tr w:rsidR="007E0C0B" w:rsidRPr="00B45A6A" w:rsidTr="007E0C0B">
        <w:trPr>
          <w:trHeight w:val="33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２３</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２３</w:t>
            </w:r>
          </w:p>
        </w:tc>
        <w:tc>
          <w:tcPr>
            <w:tcW w:w="2268"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０</w:t>
            </w:r>
          </w:p>
        </w:tc>
      </w:tr>
      <w:tr w:rsidR="007E0C0B" w:rsidRPr="00B45A6A" w:rsidTr="007E0C0B">
        <w:trPr>
          <w:trHeight w:val="405"/>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６３</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６０</w:t>
            </w:r>
          </w:p>
        </w:tc>
        <w:tc>
          <w:tcPr>
            <w:tcW w:w="2268"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△３</w:t>
            </w:r>
          </w:p>
        </w:tc>
      </w:tr>
      <w:tr w:rsidR="007E0C0B" w:rsidRPr="00B45A6A" w:rsidTr="007E0C0B">
        <w:trPr>
          <w:trHeight w:val="21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２６４</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２８０</w:t>
            </w:r>
          </w:p>
        </w:tc>
        <w:tc>
          <w:tcPr>
            <w:tcW w:w="2268"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１６</w:t>
            </w:r>
          </w:p>
        </w:tc>
      </w:tr>
      <w:tr w:rsidR="007E0C0B" w:rsidRPr="00B45A6A" w:rsidTr="007E0C0B">
        <w:trPr>
          <w:trHeight w:val="15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１６</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１７</w:t>
            </w:r>
          </w:p>
        </w:tc>
        <w:tc>
          <w:tcPr>
            <w:tcW w:w="2268"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１</w:t>
            </w:r>
          </w:p>
        </w:tc>
      </w:tr>
      <w:tr w:rsidR="007E0C0B" w:rsidRPr="00B45A6A" w:rsidTr="007E0C0B">
        <w:trPr>
          <w:trHeight w:val="300"/>
        </w:trPr>
        <w:tc>
          <w:tcPr>
            <w:tcW w:w="2214" w:type="dxa"/>
            <w:tcBorders>
              <w:left w:val="single" w:sz="12" w:space="0" w:color="auto"/>
              <w:bottom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LPG（t）</w:t>
            </w:r>
          </w:p>
        </w:tc>
        <w:tc>
          <w:tcPr>
            <w:tcW w:w="2117" w:type="dxa"/>
            <w:tcBorders>
              <w:bottom w:val="single" w:sz="12" w:space="0" w:color="auto"/>
            </w:tcBorders>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１１</w:t>
            </w:r>
          </w:p>
        </w:tc>
        <w:tc>
          <w:tcPr>
            <w:tcW w:w="2126" w:type="dxa"/>
            <w:tcBorders>
              <w:bottom w:val="single" w:sz="12" w:space="0" w:color="auto"/>
            </w:tcBorders>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１３</w:t>
            </w:r>
          </w:p>
        </w:tc>
        <w:tc>
          <w:tcPr>
            <w:tcW w:w="2268" w:type="dxa"/>
            <w:tcBorders>
              <w:bottom w:val="single" w:sz="12" w:space="0" w:color="auto"/>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２</w:t>
            </w:r>
          </w:p>
        </w:tc>
      </w:tr>
    </w:tbl>
    <w:p w:rsidR="00F76657" w:rsidRDefault="00F76657" w:rsidP="00F76657">
      <w:pPr>
        <w:rPr>
          <w:rFonts w:ascii="ＭＳ 明朝" w:eastAsia="ＭＳ 明朝" w:hAnsi="ＭＳ 明朝"/>
        </w:rPr>
      </w:pPr>
    </w:p>
    <w:p w:rsidR="00F76657" w:rsidRPr="00B45A6A" w:rsidRDefault="00E3592D" w:rsidP="00F76657">
      <w:pPr>
        <w:rPr>
          <w:rFonts w:ascii="ＭＳ 明朝" w:eastAsia="ＭＳ 明朝" w:hAnsi="ＭＳ 明朝"/>
        </w:rPr>
      </w:pPr>
      <w:r>
        <w:rPr>
          <w:rFonts w:ascii="ＭＳ 明朝" w:eastAsia="ＭＳ 明朝" w:hAnsi="ＭＳ 明朝" w:hint="eastAsia"/>
        </w:rPr>
        <w:t>○令和元</w:t>
      </w:r>
      <w:r w:rsidR="00F76657" w:rsidRPr="00B45A6A">
        <w:rPr>
          <w:rFonts w:ascii="ＭＳ 明朝" w:eastAsia="ＭＳ 明朝" w:hAnsi="ＭＳ 明朝" w:hint="eastAsia"/>
        </w:rPr>
        <w:t xml:space="preserve">年度における二酸化炭素排出量削減状況　</w:t>
      </w:r>
      <w:r>
        <w:rPr>
          <w:rFonts w:ascii="ＭＳ 明朝" w:eastAsia="ＭＳ 明朝" w:hAnsi="ＭＳ 明朝" w:hint="eastAsia"/>
        </w:rPr>
        <w:t xml:space="preserve">　</w:t>
      </w:r>
      <w:r w:rsidR="00F76657" w:rsidRPr="00B45A6A">
        <w:rPr>
          <w:rFonts w:ascii="ＭＳ 明朝" w:eastAsia="ＭＳ 明朝" w:hAnsi="ＭＳ 明朝" w:hint="eastAsia"/>
        </w:rPr>
        <w:t xml:space="preserve">　※(　　)</w:t>
      </w:r>
      <w:r>
        <w:rPr>
          <w:rFonts w:ascii="ＭＳ 明朝" w:eastAsia="ＭＳ 明朝" w:hAnsi="ＭＳ 明朝" w:hint="eastAsia"/>
        </w:rPr>
        <w:t>内は令和元</w:t>
      </w:r>
      <w:r w:rsidR="00F76657" w:rsidRPr="00B45A6A">
        <w:rPr>
          <w:rFonts w:ascii="ＭＳ 明朝" w:eastAsia="ＭＳ 明朝" w:hAnsi="ＭＳ 明朝" w:hint="eastAsia"/>
        </w:rPr>
        <w:t>年度実績</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1570"/>
        <w:gridCol w:w="1417"/>
        <w:gridCol w:w="1701"/>
        <w:gridCol w:w="1833"/>
      </w:tblGrid>
      <w:tr w:rsidR="00F76657" w:rsidRPr="00B45A6A" w:rsidTr="00F76657">
        <w:trPr>
          <w:trHeight w:val="315"/>
        </w:trPr>
        <w:tc>
          <w:tcPr>
            <w:tcW w:w="2204" w:type="dxa"/>
            <w:tcBorders>
              <w:top w:val="single" w:sz="12" w:space="0" w:color="auto"/>
              <w:lef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区　分</w:t>
            </w:r>
          </w:p>
        </w:tc>
        <w:tc>
          <w:tcPr>
            <w:tcW w:w="1570"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使用量</w:t>
            </w:r>
          </w:p>
        </w:tc>
        <w:tc>
          <w:tcPr>
            <w:tcW w:w="1417" w:type="dxa"/>
            <w:tcBorders>
              <w:top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二酸化炭素排出係数</w:t>
            </w:r>
          </w:p>
        </w:tc>
        <w:tc>
          <w:tcPr>
            <w:tcW w:w="1701"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二酸化炭素排出量（t-CO₂）</w:t>
            </w:r>
          </w:p>
        </w:tc>
        <w:tc>
          <w:tcPr>
            <w:tcW w:w="1833" w:type="dxa"/>
            <w:tcBorders>
              <w:top w:val="single" w:sz="12" w:space="0" w:color="auto"/>
              <w:righ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基準年度に対する削減状況</w:t>
            </w:r>
          </w:p>
        </w:tc>
      </w:tr>
      <w:tr w:rsidR="00F76657" w:rsidRPr="00B45A6A" w:rsidTr="00F76657">
        <w:trPr>
          <w:trHeight w:val="39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電気使用量（千kwh）</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５，２６９ </w:t>
            </w:r>
          </w:p>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w:t>
            </w:r>
            <w:r w:rsidR="007B6A9B">
              <w:rPr>
                <w:rFonts w:ascii="ＭＳ 明朝" w:eastAsia="ＭＳ 明朝" w:hAnsi="ＭＳ 明朝" w:hint="eastAsia"/>
              </w:rPr>
              <w:t>４，９２５</w:t>
            </w:r>
            <w:r w:rsidRPr="00B45A6A">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０．４１０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２，１５８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２，０１９</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６．４</w:t>
            </w:r>
            <w:r w:rsidR="00F76657" w:rsidRPr="000A70D6">
              <w:rPr>
                <w:rFonts w:ascii="ＭＳ 明朝" w:eastAsia="ＭＳ 明朝" w:hAnsi="ＭＳ 明朝" w:hint="eastAsia"/>
                <w:b/>
              </w:rPr>
              <w:t>％削減</w:t>
            </w:r>
          </w:p>
        </w:tc>
      </w:tr>
      <w:tr w:rsidR="00F76657" w:rsidRPr="00B45A6A" w:rsidTr="00F76657">
        <w:trPr>
          <w:trHeight w:val="33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1570" w:type="dxa"/>
            <w:vAlign w:val="center"/>
          </w:tcPr>
          <w:p w:rsidR="00F76657"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２３ </w:t>
            </w:r>
          </w:p>
          <w:p w:rsidR="00F76657" w:rsidRPr="00B45A6A" w:rsidRDefault="007B6A9B" w:rsidP="00F76657">
            <w:pPr>
              <w:jc w:val="right"/>
              <w:rPr>
                <w:rFonts w:ascii="ＭＳ 明朝" w:eastAsia="ＭＳ 明朝" w:hAnsi="ＭＳ 明朝"/>
              </w:rPr>
            </w:pPr>
            <w:r>
              <w:rPr>
                <w:rFonts w:ascii="ＭＳ 明朝" w:eastAsia="ＭＳ 明朝" w:hAnsi="ＭＳ 明朝" w:hint="eastAsia"/>
              </w:rPr>
              <w:t>（２３</w:t>
            </w:r>
            <w:r w:rsidR="00F76657">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２．３２０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５３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５３</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7B6A9B" w:rsidP="00F76657">
            <w:pPr>
              <w:ind w:rightChars="-47" w:right="-103"/>
              <w:jc w:val="center"/>
              <w:rPr>
                <w:rFonts w:ascii="ＭＳ 明朝" w:eastAsia="ＭＳ 明朝" w:hAnsi="ＭＳ 明朝"/>
                <w:b/>
                <w:color w:val="FF0000"/>
              </w:rPr>
            </w:pPr>
            <w:r>
              <w:rPr>
                <w:rFonts w:ascii="ＭＳ 明朝" w:eastAsia="ＭＳ 明朝" w:hAnsi="ＭＳ 明朝" w:hint="eastAsia"/>
                <w:b/>
              </w:rPr>
              <w:t>増減なし</w:t>
            </w:r>
          </w:p>
        </w:tc>
      </w:tr>
      <w:tr w:rsidR="00F76657" w:rsidRPr="00B45A6A" w:rsidTr="00F76657">
        <w:trPr>
          <w:trHeight w:val="405"/>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６３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7B6A9B">
              <w:rPr>
                <w:rFonts w:ascii="ＭＳ 明朝" w:eastAsia="ＭＳ 明朝" w:hAnsi="ＭＳ 明朝" w:hint="eastAsia"/>
              </w:rPr>
              <w:t>６</w:t>
            </w:r>
            <w:r>
              <w:rPr>
                <w:rFonts w:ascii="ＭＳ 明朝" w:eastAsia="ＭＳ 明朝" w:hAnsi="ＭＳ 明朝" w:hint="eastAsia"/>
              </w:rPr>
              <w:t>０)</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２．４９０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１５７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１４９</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jc w:val="center"/>
              <w:rPr>
                <w:rFonts w:ascii="ＭＳ 明朝" w:eastAsia="ＭＳ 明朝" w:hAnsi="ＭＳ 明朝"/>
                <w:b/>
                <w:color w:val="FF0000"/>
              </w:rPr>
            </w:pPr>
            <w:r>
              <w:rPr>
                <w:rFonts w:ascii="ＭＳ 明朝" w:eastAsia="ＭＳ 明朝" w:hAnsi="ＭＳ 明朝" w:hint="eastAsia"/>
                <w:b/>
              </w:rPr>
              <w:t>５．１</w:t>
            </w:r>
            <w:r w:rsidR="007B6A9B" w:rsidRPr="000A70D6">
              <w:rPr>
                <w:rFonts w:ascii="ＭＳ 明朝" w:eastAsia="ＭＳ 明朝" w:hAnsi="ＭＳ 明朝" w:hint="eastAsia"/>
                <w:b/>
              </w:rPr>
              <w:t>％削減</w:t>
            </w:r>
          </w:p>
        </w:tc>
      </w:tr>
      <w:tr w:rsidR="00F76657" w:rsidRPr="00B45A6A" w:rsidTr="00F76657">
        <w:trPr>
          <w:trHeight w:val="21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２６４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7B6A9B">
              <w:rPr>
                <w:rFonts w:ascii="ＭＳ 明朝" w:eastAsia="ＭＳ 明朝" w:hAnsi="ＭＳ 明朝" w:hint="eastAsia"/>
              </w:rPr>
              <w:t>２８０</w:t>
            </w:r>
            <w:r>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２．７１０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７１５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７５９</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６．２</w:t>
            </w:r>
            <w:r w:rsidR="007B6A9B" w:rsidRPr="000A70D6">
              <w:rPr>
                <w:rFonts w:ascii="ＭＳ 明朝" w:eastAsia="ＭＳ 明朝" w:hAnsi="ＭＳ 明朝" w:hint="eastAsia"/>
                <w:b/>
              </w:rPr>
              <w:t>％増加</w:t>
            </w:r>
          </w:p>
        </w:tc>
      </w:tr>
      <w:tr w:rsidR="00F76657" w:rsidRPr="00B45A6A" w:rsidTr="00F76657">
        <w:trPr>
          <w:trHeight w:val="15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１６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7B6A9B">
              <w:rPr>
                <w:rFonts w:ascii="ＭＳ 明朝" w:eastAsia="ＭＳ 明朝" w:hAnsi="ＭＳ 明朝" w:hint="eastAsia"/>
              </w:rPr>
              <w:t>１７</w:t>
            </w:r>
            <w:r>
              <w:rPr>
                <w:rFonts w:ascii="ＭＳ 明朝" w:eastAsia="ＭＳ 明朝" w:hAnsi="ＭＳ 明朝" w:hint="eastAsia"/>
              </w:rPr>
              <w:t>)</w:t>
            </w:r>
          </w:p>
        </w:tc>
        <w:tc>
          <w:tcPr>
            <w:tcW w:w="1417" w:type="dxa"/>
            <w:vAlign w:val="center"/>
          </w:tcPr>
          <w:p w:rsidR="00F76657" w:rsidRPr="00B45A6A" w:rsidRDefault="00F76657" w:rsidP="00F76657">
            <w:pPr>
              <w:wordWrap w:val="0"/>
              <w:jc w:val="center"/>
              <w:rPr>
                <w:rFonts w:ascii="ＭＳ 明朝" w:eastAsia="ＭＳ 明朝" w:hAnsi="ＭＳ 明朝"/>
              </w:rPr>
            </w:pPr>
            <w:r>
              <w:rPr>
                <w:rFonts w:ascii="ＭＳ 明朝" w:eastAsia="ＭＳ 明朝" w:hAnsi="ＭＳ 明朝" w:hint="eastAsia"/>
              </w:rPr>
              <w:t>２．５８０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４１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４４</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jc w:val="center"/>
              <w:rPr>
                <w:rFonts w:ascii="ＭＳ 明朝" w:eastAsia="ＭＳ 明朝" w:hAnsi="ＭＳ 明朝"/>
                <w:b/>
                <w:color w:val="FF0000"/>
              </w:rPr>
            </w:pPr>
            <w:r>
              <w:rPr>
                <w:rFonts w:ascii="ＭＳ 明朝" w:eastAsia="ＭＳ 明朝" w:hAnsi="ＭＳ 明朝" w:hint="eastAsia"/>
                <w:b/>
              </w:rPr>
              <w:t>７．３</w:t>
            </w:r>
            <w:r w:rsidR="007B6A9B" w:rsidRPr="000A70D6">
              <w:rPr>
                <w:rFonts w:ascii="ＭＳ 明朝" w:eastAsia="ＭＳ 明朝" w:hAnsi="ＭＳ 明朝" w:hint="eastAsia"/>
                <w:b/>
              </w:rPr>
              <w:t>％増加</w:t>
            </w:r>
          </w:p>
        </w:tc>
      </w:tr>
      <w:tr w:rsidR="00F76657" w:rsidRPr="00B45A6A" w:rsidTr="00F76657">
        <w:trPr>
          <w:trHeight w:val="405"/>
        </w:trPr>
        <w:tc>
          <w:tcPr>
            <w:tcW w:w="2204" w:type="dxa"/>
            <w:tcBorders>
              <w:left w:val="single" w:sz="12" w:space="0" w:color="auto"/>
              <w:bottom w:val="double" w:sz="4"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LPG（t）</w:t>
            </w:r>
          </w:p>
        </w:tc>
        <w:tc>
          <w:tcPr>
            <w:tcW w:w="1570" w:type="dxa"/>
            <w:tcBorders>
              <w:bottom w:val="double" w:sz="4" w:space="0" w:color="auto"/>
            </w:tcBorders>
            <w:vAlign w:val="center"/>
          </w:tcPr>
          <w:p w:rsidR="00F76657"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１１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7B6A9B">
              <w:rPr>
                <w:rFonts w:ascii="ＭＳ 明朝" w:eastAsia="ＭＳ 明朝" w:hAnsi="ＭＳ 明朝" w:hint="eastAsia"/>
              </w:rPr>
              <w:t>１３</w:t>
            </w:r>
            <w:r>
              <w:rPr>
                <w:rFonts w:ascii="ＭＳ 明朝" w:eastAsia="ＭＳ 明朝" w:hAnsi="ＭＳ 明朝" w:hint="eastAsia"/>
              </w:rPr>
              <w:t>)</w:t>
            </w:r>
          </w:p>
        </w:tc>
        <w:tc>
          <w:tcPr>
            <w:tcW w:w="1417" w:type="dxa"/>
            <w:tcBorders>
              <w:bottom w:val="double" w:sz="4" w:space="0" w:color="auto"/>
            </w:tcBorders>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３．０００</w:t>
            </w:r>
          </w:p>
        </w:tc>
        <w:tc>
          <w:tcPr>
            <w:tcW w:w="1701" w:type="dxa"/>
            <w:tcBorders>
              <w:bottom w:val="double" w:sz="4" w:space="0" w:color="auto"/>
            </w:tcBorders>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３３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３９</w:t>
            </w:r>
            <w:r>
              <w:rPr>
                <w:rFonts w:ascii="ＭＳ 明朝" w:eastAsia="ＭＳ 明朝" w:hAnsi="ＭＳ 明朝" w:hint="eastAsia"/>
              </w:rPr>
              <w:t>)</w:t>
            </w:r>
          </w:p>
        </w:tc>
        <w:tc>
          <w:tcPr>
            <w:tcW w:w="1833" w:type="dxa"/>
            <w:tcBorders>
              <w:bottom w:val="double" w:sz="4" w:space="0" w:color="auto"/>
              <w:right w:val="single" w:sz="12" w:space="0" w:color="auto"/>
            </w:tcBorders>
            <w:vAlign w:val="center"/>
          </w:tcPr>
          <w:p w:rsidR="00F76657" w:rsidRPr="000A70D6" w:rsidRDefault="001412BE" w:rsidP="00F76657">
            <w:pPr>
              <w:jc w:val="center"/>
              <w:rPr>
                <w:rFonts w:ascii="ＭＳ 明朝" w:eastAsia="ＭＳ 明朝" w:hAnsi="ＭＳ 明朝"/>
                <w:b/>
                <w:color w:val="FF0000"/>
              </w:rPr>
            </w:pPr>
            <w:r>
              <w:rPr>
                <w:rFonts w:ascii="ＭＳ 明朝" w:eastAsia="ＭＳ 明朝" w:hAnsi="ＭＳ 明朝" w:hint="eastAsia"/>
                <w:b/>
              </w:rPr>
              <w:t>１８．２</w:t>
            </w:r>
            <w:r w:rsidR="007B6A9B" w:rsidRPr="000A70D6">
              <w:rPr>
                <w:rFonts w:ascii="ＭＳ 明朝" w:eastAsia="ＭＳ 明朝" w:hAnsi="ＭＳ 明朝" w:hint="eastAsia"/>
                <w:b/>
              </w:rPr>
              <w:t>％増加</w:t>
            </w:r>
          </w:p>
        </w:tc>
      </w:tr>
      <w:tr w:rsidR="00F76657" w:rsidRPr="00B45A6A" w:rsidTr="00F76657">
        <w:trPr>
          <w:trHeight w:val="595"/>
        </w:trPr>
        <w:tc>
          <w:tcPr>
            <w:tcW w:w="2204" w:type="dxa"/>
            <w:tcBorders>
              <w:top w:val="double" w:sz="4" w:space="0" w:color="auto"/>
              <w:left w:val="single" w:sz="12" w:space="0" w:color="auto"/>
              <w:bottom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温室効果ガス</w:t>
            </w:r>
          </w:p>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総排出量</w:t>
            </w:r>
          </w:p>
        </w:tc>
        <w:tc>
          <w:tcPr>
            <w:tcW w:w="1570" w:type="dxa"/>
            <w:tcBorders>
              <w:top w:val="double" w:sz="4" w:space="0" w:color="auto"/>
              <w:bottom w:val="single" w:sz="12" w:space="0" w:color="auto"/>
              <w:tr2bl w:val="single" w:sz="4" w:space="0" w:color="auto"/>
            </w:tcBorders>
            <w:vAlign w:val="center"/>
          </w:tcPr>
          <w:p w:rsidR="00F76657" w:rsidRPr="00B45A6A" w:rsidRDefault="00F76657" w:rsidP="00F76657">
            <w:pPr>
              <w:wordWrap w:val="0"/>
              <w:jc w:val="right"/>
              <w:rPr>
                <w:rFonts w:ascii="ＭＳ 明朝" w:eastAsia="ＭＳ 明朝" w:hAnsi="ＭＳ 明朝"/>
              </w:rPr>
            </w:pPr>
          </w:p>
        </w:tc>
        <w:tc>
          <w:tcPr>
            <w:tcW w:w="1417" w:type="dxa"/>
            <w:tcBorders>
              <w:top w:val="double" w:sz="4" w:space="0" w:color="auto"/>
              <w:bottom w:val="single" w:sz="12" w:space="0" w:color="auto"/>
              <w:tr2bl w:val="single" w:sz="4" w:space="0" w:color="auto"/>
            </w:tcBorders>
            <w:vAlign w:val="center"/>
          </w:tcPr>
          <w:p w:rsidR="00F76657" w:rsidRPr="00B45A6A" w:rsidRDefault="00F76657" w:rsidP="00F76657">
            <w:pPr>
              <w:wordWrap w:val="0"/>
              <w:jc w:val="right"/>
              <w:rPr>
                <w:rFonts w:ascii="ＭＳ 明朝" w:eastAsia="ＭＳ 明朝" w:hAnsi="ＭＳ 明朝"/>
              </w:rPr>
            </w:pPr>
          </w:p>
        </w:tc>
        <w:tc>
          <w:tcPr>
            <w:tcW w:w="1701" w:type="dxa"/>
            <w:tcBorders>
              <w:top w:val="double" w:sz="4" w:space="0" w:color="auto"/>
              <w:bottom w:val="single" w:sz="12" w:space="0" w:color="auto"/>
            </w:tcBorders>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３，１５７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３，０６３</w:t>
            </w:r>
            <w:r>
              <w:rPr>
                <w:rFonts w:ascii="ＭＳ 明朝" w:eastAsia="ＭＳ 明朝" w:hAnsi="ＭＳ 明朝" w:hint="eastAsia"/>
              </w:rPr>
              <w:t>)</w:t>
            </w:r>
          </w:p>
        </w:tc>
        <w:tc>
          <w:tcPr>
            <w:tcW w:w="1833" w:type="dxa"/>
            <w:tcBorders>
              <w:top w:val="double" w:sz="4" w:space="0" w:color="auto"/>
              <w:bottom w:val="single" w:sz="12" w:space="0" w:color="auto"/>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u w:val="single"/>
              </w:rPr>
            </w:pPr>
            <w:r>
              <w:rPr>
                <w:rFonts w:ascii="ＭＳ 明朝" w:eastAsia="ＭＳ 明朝" w:hAnsi="ＭＳ 明朝" w:hint="eastAsia"/>
                <w:b/>
                <w:u w:val="single"/>
              </w:rPr>
              <w:t>３．０</w:t>
            </w:r>
            <w:r w:rsidR="00F76657" w:rsidRPr="000A70D6">
              <w:rPr>
                <w:rFonts w:ascii="ＭＳ 明朝" w:eastAsia="ＭＳ 明朝" w:hAnsi="ＭＳ 明朝" w:hint="eastAsia"/>
                <w:b/>
                <w:u w:val="single"/>
              </w:rPr>
              <w:t>％削減</w:t>
            </w:r>
          </w:p>
        </w:tc>
      </w:tr>
    </w:tbl>
    <w:p w:rsidR="00F76657" w:rsidRPr="009522E5" w:rsidRDefault="00F76657">
      <w:pPr>
        <w:rPr>
          <w:rFonts w:ascii="ＭＳ 明朝" w:eastAsia="ＭＳ 明朝" w:hAnsi="ＭＳ 明朝"/>
        </w:rPr>
      </w:pPr>
      <w:r w:rsidRPr="00B45A6A">
        <w:rPr>
          <w:rFonts w:ascii="ＭＳ 明朝" w:eastAsia="ＭＳ 明朝" w:hAnsi="ＭＳ 明朝" w:hint="eastAsia"/>
        </w:rPr>
        <w:t>※二酸化炭素排出係数は、計画期間の5年間は上記の数値を据え置きすることとする。</w:t>
      </w:r>
    </w:p>
    <w:sectPr w:rsidR="00F76657" w:rsidRPr="009522E5" w:rsidSect="00F76657">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57" w:rsidRDefault="00F76657" w:rsidP="003301E4">
      <w:r>
        <w:separator/>
      </w:r>
    </w:p>
  </w:endnote>
  <w:endnote w:type="continuationSeparator" w:id="0">
    <w:p w:rsidR="00F76657" w:rsidRDefault="00F76657" w:rsidP="0033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57" w:rsidRDefault="00F76657" w:rsidP="003301E4">
      <w:r>
        <w:separator/>
      </w:r>
    </w:p>
  </w:footnote>
  <w:footnote w:type="continuationSeparator" w:id="0">
    <w:p w:rsidR="00F76657" w:rsidRDefault="00F76657" w:rsidP="0033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E9"/>
    <w:rsid w:val="00020EC2"/>
    <w:rsid w:val="000A70D6"/>
    <w:rsid w:val="001412BE"/>
    <w:rsid w:val="00162724"/>
    <w:rsid w:val="001A00FC"/>
    <w:rsid w:val="003301E4"/>
    <w:rsid w:val="00343851"/>
    <w:rsid w:val="00372955"/>
    <w:rsid w:val="004A60DD"/>
    <w:rsid w:val="00667E68"/>
    <w:rsid w:val="006E7B94"/>
    <w:rsid w:val="007B6A9B"/>
    <w:rsid w:val="007E0C0B"/>
    <w:rsid w:val="00845059"/>
    <w:rsid w:val="009522E5"/>
    <w:rsid w:val="009625E9"/>
    <w:rsid w:val="00B45A6A"/>
    <w:rsid w:val="00C83B55"/>
    <w:rsid w:val="00DC2EAD"/>
    <w:rsid w:val="00E3592D"/>
    <w:rsid w:val="00F76657"/>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5DD36F-4F4F-459D-ADD6-5F0E4687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1E4"/>
    <w:pPr>
      <w:tabs>
        <w:tab w:val="center" w:pos="4252"/>
        <w:tab w:val="right" w:pos="8504"/>
      </w:tabs>
      <w:snapToGrid w:val="0"/>
    </w:pPr>
  </w:style>
  <w:style w:type="character" w:customStyle="1" w:styleId="a4">
    <w:name w:val="ヘッダー (文字)"/>
    <w:basedOn w:val="a0"/>
    <w:link w:val="a3"/>
    <w:uiPriority w:val="99"/>
    <w:rsid w:val="003301E4"/>
  </w:style>
  <w:style w:type="paragraph" w:styleId="a5">
    <w:name w:val="footer"/>
    <w:basedOn w:val="a"/>
    <w:link w:val="a6"/>
    <w:uiPriority w:val="99"/>
    <w:unhideWhenUsed/>
    <w:rsid w:val="003301E4"/>
    <w:pPr>
      <w:tabs>
        <w:tab w:val="center" w:pos="4252"/>
        <w:tab w:val="right" w:pos="8504"/>
      </w:tabs>
      <w:snapToGrid w:val="0"/>
    </w:pPr>
  </w:style>
  <w:style w:type="character" w:customStyle="1" w:styleId="a6">
    <w:name w:val="フッター (文字)"/>
    <w:basedOn w:val="a0"/>
    <w:link w:val="a5"/>
    <w:uiPriority w:val="99"/>
    <w:rsid w:val="003301E4"/>
  </w:style>
  <w:style w:type="paragraph" w:styleId="a7">
    <w:name w:val="Balloon Text"/>
    <w:basedOn w:val="a"/>
    <w:link w:val="a8"/>
    <w:uiPriority w:val="99"/>
    <w:semiHidden/>
    <w:unhideWhenUsed/>
    <w:rsid w:val="00667E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7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naoto</dc:creator>
  <cp:keywords/>
  <dc:description/>
  <cp:lastModifiedBy>ishida naoto</cp:lastModifiedBy>
  <cp:revision>7</cp:revision>
  <cp:lastPrinted>2020-09-07T08:42:00Z</cp:lastPrinted>
  <dcterms:created xsi:type="dcterms:W3CDTF">2020-09-07T01:29:00Z</dcterms:created>
  <dcterms:modified xsi:type="dcterms:W3CDTF">2020-09-08T01:57:00Z</dcterms:modified>
</cp:coreProperties>
</file>